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30" w:rsidRPr="009E5F8E" w:rsidRDefault="00160030" w:rsidP="00160030">
      <w:pPr>
        <w:spacing w:line="360" w:lineRule="auto"/>
        <w:jc w:val="center"/>
        <w:rPr>
          <w:sz w:val="28"/>
          <w:szCs w:val="28"/>
        </w:rPr>
      </w:pPr>
      <w:r w:rsidRPr="009E5F8E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5" o:title=""/>
          </v:shape>
          <o:OLEObject Type="Embed" ProgID="Word.Picture.8" ShapeID="_x0000_i1025" DrawAspect="Content" ObjectID="_1549709571" r:id="rId6"/>
        </w:object>
      </w:r>
    </w:p>
    <w:p w:rsidR="00160030" w:rsidRPr="007972B0" w:rsidRDefault="00160030" w:rsidP="00160030">
      <w:pPr>
        <w:pStyle w:val="a3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160030" w:rsidRPr="007972B0" w:rsidRDefault="00160030" w:rsidP="00160030">
      <w:pPr>
        <w:pStyle w:val="a3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160030" w:rsidRPr="007972B0" w:rsidRDefault="00160030" w:rsidP="00160030">
      <w:pPr>
        <w:spacing w:line="360" w:lineRule="auto"/>
        <w:jc w:val="center"/>
        <w:rPr>
          <w:b/>
          <w:sz w:val="28"/>
          <w:szCs w:val="28"/>
        </w:rPr>
      </w:pPr>
    </w:p>
    <w:p w:rsidR="00160030" w:rsidRPr="007972B0" w:rsidRDefault="00160030" w:rsidP="00160030">
      <w:pPr>
        <w:spacing w:line="360" w:lineRule="auto"/>
        <w:jc w:val="center"/>
        <w:rPr>
          <w:b/>
          <w:sz w:val="28"/>
          <w:szCs w:val="28"/>
        </w:rPr>
      </w:pPr>
      <w:r w:rsidRPr="007972B0">
        <w:rPr>
          <w:b/>
          <w:sz w:val="28"/>
          <w:szCs w:val="28"/>
        </w:rPr>
        <w:t>ПОСТАНОВЛЕНИЕ</w:t>
      </w:r>
    </w:p>
    <w:p w:rsidR="00160030" w:rsidRPr="0027652A" w:rsidRDefault="00160030" w:rsidP="00160030">
      <w:pPr>
        <w:spacing w:line="360" w:lineRule="auto"/>
        <w:ind w:right="175"/>
        <w:jc w:val="both"/>
        <w:rPr>
          <w:sz w:val="28"/>
        </w:rPr>
      </w:pPr>
      <w:r>
        <w:rPr>
          <w:sz w:val="28"/>
        </w:rPr>
        <w:t>30 июн</w:t>
      </w:r>
      <w:r w:rsidRPr="00FB7F51">
        <w:rPr>
          <w:sz w:val="28"/>
        </w:rPr>
        <w:t>я 201</w:t>
      </w:r>
      <w:r>
        <w:rPr>
          <w:sz w:val="28"/>
        </w:rPr>
        <w:t xml:space="preserve">6 </w:t>
      </w:r>
      <w:r w:rsidRPr="00FB7F51">
        <w:rPr>
          <w:sz w:val="28"/>
        </w:rPr>
        <w:t xml:space="preserve">г.                                                      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</w:t>
      </w:r>
      <w:r w:rsidRPr="00FB7F51">
        <w:rPr>
          <w:sz w:val="28"/>
        </w:rPr>
        <w:tab/>
        <w:t xml:space="preserve"> № </w:t>
      </w:r>
      <w:r>
        <w:rPr>
          <w:sz w:val="28"/>
        </w:rPr>
        <w:t>4-5</w:t>
      </w:r>
    </w:p>
    <w:p w:rsidR="00160030" w:rsidRPr="00FB7F51" w:rsidRDefault="00160030" w:rsidP="00160030">
      <w:pPr>
        <w:spacing w:line="360" w:lineRule="auto"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Pr="00FB7F51">
        <w:rPr>
          <w:sz w:val="28"/>
        </w:rPr>
        <w:t>Ростов-на-Дону</w:t>
      </w:r>
    </w:p>
    <w:p w:rsidR="00160030" w:rsidRPr="00C1650C" w:rsidRDefault="00160030" w:rsidP="00160030">
      <w:pPr>
        <w:pStyle w:val="2"/>
        <w:tabs>
          <w:tab w:val="left" w:pos="708"/>
        </w:tabs>
        <w:ind w:left="1939" w:right="1939" w:firstLine="0"/>
        <w:jc w:val="both"/>
        <w:rPr>
          <w:b/>
        </w:rPr>
      </w:pPr>
      <w:r w:rsidRPr="00C1650C">
        <w:rPr>
          <w:b/>
          <w:szCs w:val="28"/>
        </w:rPr>
        <w:t>Об утверждении транспортных расходов Те</w:t>
      </w:r>
      <w:r w:rsidRPr="00C1650C">
        <w:rPr>
          <w:b/>
          <w:szCs w:val="28"/>
        </w:rPr>
        <w:t>р</w:t>
      </w:r>
      <w:r w:rsidRPr="00C1650C">
        <w:rPr>
          <w:b/>
          <w:szCs w:val="28"/>
        </w:rPr>
        <w:t xml:space="preserve">риториальной и участковых избирательных комиссий Пролетарского района г. Ростова-на-Дону в период подготовки и проведения </w:t>
      </w:r>
      <w:proofErr w:type="gramStart"/>
      <w:r w:rsidRPr="00C1650C">
        <w:rPr>
          <w:b/>
          <w:szCs w:val="28"/>
        </w:rPr>
        <w:t>выб</w:t>
      </w:r>
      <w:r w:rsidRPr="00C1650C">
        <w:rPr>
          <w:b/>
          <w:szCs w:val="28"/>
        </w:rPr>
        <w:t>о</w:t>
      </w:r>
      <w:r w:rsidRPr="00C1650C">
        <w:rPr>
          <w:b/>
          <w:szCs w:val="28"/>
        </w:rPr>
        <w:t xml:space="preserve">ров </w:t>
      </w:r>
      <w:r w:rsidRPr="00C1650C">
        <w:rPr>
          <w:b/>
        </w:rPr>
        <w:t>депутатов Государственной Думы Фед</w:t>
      </w:r>
      <w:r w:rsidRPr="00C1650C">
        <w:rPr>
          <w:b/>
        </w:rPr>
        <w:t>е</w:t>
      </w:r>
      <w:r w:rsidRPr="00C1650C">
        <w:rPr>
          <w:b/>
        </w:rPr>
        <w:t>рального Собрания Рос</w:t>
      </w:r>
      <w:r w:rsidRPr="00C1650C">
        <w:rPr>
          <w:b/>
          <w:bCs/>
          <w:szCs w:val="28"/>
        </w:rPr>
        <w:t>сийской Федерации седьмого созыва</w:t>
      </w:r>
      <w:proofErr w:type="gramEnd"/>
    </w:p>
    <w:p w:rsidR="00160030" w:rsidRDefault="00160030" w:rsidP="00160030">
      <w:pPr>
        <w:pStyle w:val="2"/>
        <w:tabs>
          <w:tab w:val="left" w:pos="708"/>
        </w:tabs>
        <w:spacing w:line="360" w:lineRule="auto"/>
        <w:ind w:left="1938" w:right="1941"/>
        <w:rPr>
          <w:b/>
        </w:rPr>
      </w:pPr>
    </w:p>
    <w:p w:rsidR="00160030" w:rsidRPr="00FD1F36" w:rsidRDefault="00160030" w:rsidP="0016003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FD1F36">
        <w:rPr>
          <w:bCs/>
          <w:sz w:val="28"/>
          <w:szCs w:val="28"/>
        </w:rPr>
        <w:t>В соответствии с п.16 статьи 20 Федерального закона №67-ФЗ от 12.06.2002 «Об основных гарантиях избирательных прав и права на участие в референдуме граждан Российской Федерации» государственные органы, органы местного с</w:t>
      </w:r>
      <w:r w:rsidRPr="00FD1F36">
        <w:rPr>
          <w:bCs/>
          <w:sz w:val="28"/>
          <w:szCs w:val="28"/>
        </w:rPr>
        <w:t>а</w:t>
      </w:r>
      <w:r w:rsidRPr="00FD1F36">
        <w:rPr>
          <w:bCs/>
          <w:sz w:val="28"/>
          <w:szCs w:val="28"/>
        </w:rPr>
        <w:t xml:space="preserve">моуправления должны предоставлять на безвозмездной основе транспортные средства избирательным комиссиям. На запрос территориальной избирательной комиссии в </w:t>
      </w:r>
      <w:r>
        <w:rPr>
          <w:bCs/>
          <w:sz w:val="28"/>
          <w:szCs w:val="28"/>
        </w:rPr>
        <w:t>администрацию Пролетарского района г. Ростова-на-Дону</w:t>
      </w:r>
      <w:r w:rsidRPr="00FD1F36">
        <w:rPr>
          <w:bCs/>
          <w:sz w:val="28"/>
          <w:szCs w:val="28"/>
        </w:rPr>
        <w:t xml:space="preserve"> о выдел</w:t>
      </w:r>
      <w:r w:rsidRPr="00FD1F36">
        <w:rPr>
          <w:bCs/>
          <w:sz w:val="28"/>
          <w:szCs w:val="28"/>
        </w:rPr>
        <w:t>е</w:t>
      </w:r>
      <w:r w:rsidRPr="00FD1F36">
        <w:rPr>
          <w:bCs/>
          <w:sz w:val="28"/>
          <w:szCs w:val="28"/>
        </w:rPr>
        <w:t>нии транспорта для комиссий получен ответ, что т</w:t>
      </w:r>
      <w:r w:rsidRPr="00FD1F36">
        <w:rPr>
          <w:bCs/>
          <w:sz w:val="28"/>
          <w:szCs w:val="28"/>
        </w:rPr>
        <w:t>а</w:t>
      </w:r>
      <w:r w:rsidRPr="00FD1F36">
        <w:rPr>
          <w:bCs/>
          <w:sz w:val="28"/>
          <w:szCs w:val="28"/>
        </w:rPr>
        <w:t xml:space="preserve">кой возможности не имеется. </w:t>
      </w:r>
    </w:p>
    <w:p w:rsidR="00160030" w:rsidRPr="00FA108F" w:rsidRDefault="00160030" w:rsidP="00160030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24231A">
        <w:rPr>
          <w:bCs/>
          <w:sz w:val="28"/>
          <w:szCs w:val="28"/>
        </w:rPr>
        <w:t xml:space="preserve">В соответствии со </w:t>
      </w:r>
      <w:r w:rsidRPr="001606F5">
        <w:rPr>
          <w:bCs/>
          <w:sz w:val="28"/>
          <w:szCs w:val="28"/>
        </w:rPr>
        <w:t>ст.</w:t>
      </w:r>
      <w:r>
        <w:rPr>
          <w:bCs/>
          <w:sz w:val="28"/>
          <w:szCs w:val="28"/>
        </w:rPr>
        <w:t>10</w:t>
      </w:r>
      <w:r w:rsidRPr="001606F5">
        <w:rPr>
          <w:bCs/>
          <w:sz w:val="28"/>
          <w:szCs w:val="28"/>
        </w:rPr>
        <w:t xml:space="preserve"> Федерального закона «О выборах депутатов Гос</w:t>
      </w:r>
      <w:r w:rsidRPr="001606F5">
        <w:rPr>
          <w:bCs/>
          <w:sz w:val="28"/>
          <w:szCs w:val="28"/>
        </w:rPr>
        <w:t>у</w:t>
      </w:r>
      <w:r w:rsidRPr="001606F5">
        <w:rPr>
          <w:bCs/>
          <w:sz w:val="28"/>
          <w:szCs w:val="28"/>
        </w:rPr>
        <w:t>дарственной Думы Федерального Собрания Российской Федерации»</w:t>
      </w:r>
      <w:r w:rsidRPr="0024231A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 w:rsidRPr="001606F5">
        <w:rPr>
          <w:sz w:val="28"/>
          <w:szCs w:val="28"/>
        </w:rPr>
        <w:t>остано</w:t>
      </w:r>
      <w:r w:rsidRPr="001606F5">
        <w:rPr>
          <w:sz w:val="28"/>
          <w:szCs w:val="28"/>
        </w:rPr>
        <w:t>в</w:t>
      </w:r>
      <w:r w:rsidRPr="001606F5">
        <w:rPr>
          <w:sz w:val="28"/>
          <w:szCs w:val="28"/>
        </w:rPr>
        <w:t>лением Центральной избирательной комиссии Российской Федерации от 22.06.2016 № 13/104-7 «О размерах и порядке выплаты компенсации и дополн</w:t>
      </w:r>
      <w:r w:rsidRPr="001606F5">
        <w:rPr>
          <w:sz w:val="28"/>
          <w:szCs w:val="28"/>
        </w:rPr>
        <w:t>и</w:t>
      </w:r>
      <w:r w:rsidRPr="001606F5">
        <w:rPr>
          <w:sz w:val="28"/>
          <w:szCs w:val="28"/>
        </w:rPr>
        <w:t>тельной оплаты труда (вознаграждения) членам избирательных комиссий с пр</w:t>
      </w:r>
      <w:r w:rsidRPr="001606F5">
        <w:rPr>
          <w:sz w:val="28"/>
          <w:szCs w:val="28"/>
        </w:rPr>
        <w:t>а</w:t>
      </w:r>
      <w:r w:rsidRPr="001606F5">
        <w:rPr>
          <w:sz w:val="28"/>
          <w:szCs w:val="28"/>
        </w:rPr>
        <w:t>вом решающего голоса, работникам аппаратов избирательных комиссий, а также выплат гражд</w:t>
      </w:r>
      <w:r w:rsidRPr="001606F5">
        <w:rPr>
          <w:sz w:val="28"/>
          <w:szCs w:val="28"/>
        </w:rPr>
        <w:t>а</w:t>
      </w:r>
      <w:r w:rsidRPr="001606F5">
        <w:rPr>
          <w:sz w:val="28"/>
          <w:szCs w:val="28"/>
        </w:rPr>
        <w:t>нам, привлекаемым к работе в комиссиях, в период подготовки</w:t>
      </w:r>
      <w:proofErr w:type="gramEnd"/>
      <w:r w:rsidRPr="001606F5">
        <w:rPr>
          <w:sz w:val="28"/>
          <w:szCs w:val="28"/>
        </w:rPr>
        <w:t xml:space="preserve"> и проведения </w:t>
      </w:r>
      <w:proofErr w:type="gramStart"/>
      <w:r w:rsidRPr="001606F5">
        <w:rPr>
          <w:sz w:val="28"/>
          <w:szCs w:val="28"/>
        </w:rPr>
        <w:t>в</w:t>
      </w:r>
      <w:r w:rsidRPr="001606F5">
        <w:rPr>
          <w:sz w:val="28"/>
          <w:szCs w:val="28"/>
        </w:rPr>
        <w:t>ы</w:t>
      </w:r>
      <w:r w:rsidRPr="001606F5">
        <w:rPr>
          <w:sz w:val="28"/>
          <w:szCs w:val="28"/>
        </w:rPr>
        <w:t xml:space="preserve">боров депутатов </w:t>
      </w:r>
      <w:r w:rsidRPr="001606F5">
        <w:rPr>
          <w:sz w:val="28"/>
          <w:szCs w:val="28"/>
        </w:rPr>
        <w:lastRenderedPageBreak/>
        <w:t>Государственной Думы Федерального Собрания Российской Федерации седьмого</w:t>
      </w:r>
      <w:proofErr w:type="gramEnd"/>
      <w:r w:rsidRPr="001606F5">
        <w:rPr>
          <w:sz w:val="28"/>
          <w:szCs w:val="28"/>
        </w:rPr>
        <w:t xml:space="preserve"> созыва»</w:t>
      </w:r>
      <w:r w:rsidRPr="00FA108F">
        <w:rPr>
          <w:sz w:val="28"/>
          <w:szCs w:val="28"/>
        </w:rPr>
        <w:t>, Территориальная избирательная коми</w:t>
      </w:r>
      <w:r w:rsidRPr="00FA108F">
        <w:rPr>
          <w:sz w:val="28"/>
          <w:szCs w:val="28"/>
        </w:rPr>
        <w:t>с</w:t>
      </w:r>
      <w:r w:rsidRPr="00FA108F">
        <w:rPr>
          <w:sz w:val="28"/>
          <w:szCs w:val="28"/>
        </w:rPr>
        <w:t>сия Пролетарского ра</w:t>
      </w:r>
      <w:r w:rsidRPr="00FA108F">
        <w:rPr>
          <w:sz w:val="28"/>
          <w:szCs w:val="28"/>
        </w:rPr>
        <w:t>й</w:t>
      </w:r>
      <w:r w:rsidRPr="00FA108F">
        <w:rPr>
          <w:sz w:val="28"/>
          <w:szCs w:val="28"/>
        </w:rPr>
        <w:t>она города Ростова-на-Дону</w:t>
      </w:r>
    </w:p>
    <w:p w:rsidR="00160030" w:rsidRDefault="00160030" w:rsidP="00160030">
      <w:pPr>
        <w:pStyle w:val="a5"/>
        <w:tabs>
          <w:tab w:val="left" w:pos="708"/>
        </w:tabs>
        <w:spacing w:line="360" w:lineRule="auto"/>
        <w:rPr>
          <w:sz w:val="27"/>
        </w:rPr>
      </w:pPr>
      <w:r>
        <w:rPr>
          <w:sz w:val="27"/>
        </w:rPr>
        <w:t>ПОСТАНОВЛЯЕТ:</w:t>
      </w:r>
    </w:p>
    <w:p w:rsidR="00160030" w:rsidRPr="00FA108F" w:rsidRDefault="00160030" w:rsidP="00160030">
      <w:pPr>
        <w:pStyle w:val="a5"/>
        <w:tabs>
          <w:tab w:val="left" w:pos="993"/>
        </w:tabs>
        <w:spacing w:line="360" w:lineRule="auto"/>
        <w:jc w:val="both"/>
        <w:rPr>
          <w:b w:val="0"/>
          <w:bCs/>
        </w:rPr>
      </w:pPr>
      <w:r>
        <w:rPr>
          <w:b w:val="0"/>
          <w:bCs/>
        </w:rPr>
        <w:tab/>
        <w:t xml:space="preserve">1. </w:t>
      </w:r>
      <w:r w:rsidRPr="00FA108F">
        <w:rPr>
          <w:b w:val="0"/>
          <w:bCs/>
        </w:rPr>
        <w:t xml:space="preserve">Утвердить объем транспортных </w:t>
      </w:r>
      <w:r>
        <w:rPr>
          <w:b w:val="0"/>
          <w:bCs/>
        </w:rPr>
        <w:t xml:space="preserve">услуг </w:t>
      </w:r>
      <w:r w:rsidRPr="00FA108F">
        <w:rPr>
          <w:b w:val="0"/>
          <w:bCs/>
        </w:rPr>
        <w:t>Территориальн</w:t>
      </w:r>
      <w:r>
        <w:rPr>
          <w:b w:val="0"/>
          <w:bCs/>
        </w:rPr>
        <w:t>ой</w:t>
      </w:r>
      <w:r w:rsidRPr="00FA108F">
        <w:rPr>
          <w:b w:val="0"/>
          <w:bCs/>
        </w:rPr>
        <w:t xml:space="preserve"> избирательн</w:t>
      </w:r>
      <w:r>
        <w:rPr>
          <w:b w:val="0"/>
          <w:bCs/>
        </w:rPr>
        <w:t>ой</w:t>
      </w:r>
      <w:r w:rsidRPr="00FA108F">
        <w:rPr>
          <w:b w:val="0"/>
          <w:bCs/>
        </w:rPr>
        <w:t xml:space="preserve"> комисси</w:t>
      </w:r>
      <w:r>
        <w:rPr>
          <w:b w:val="0"/>
          <w:bCs/>
        </w:rPr>
        <w:t>и</w:t>
      </w:r>
      <w:r w:rsidRPr="00FA108F">
        <w:rPr>
          <w:b w:val="0"/>
          <w:bCs/>
        </w:rPr>
        <w:t xml:space="preserve"> Пролетарского района </w:t>
      </w:r>
      <w:r>
        <w:rPr>
          <w:b w:val="0"/>
          <w:bCs/>
        </w:rPr>
        <w:t>г.</w:t>
      </w:r>
      <w:r w:rsidRPr="00FA108F">
        <w:rPr>
          <w:b w:val="0"/>
          <w:bCs/>
        </w:rPr>
        <w:t xml:space="preserve"> Ростова-на-Дону</w:t>
      </w:r>
      <w:r>
        <w:rPr>
          <w:b w:val="0"/>
          <w:bCs/>
        </w:rPr>
        <w:t xml:space="preserve"> </w:t>
      </w:r>
      <w:r w:rsidRPr="00FA108F">
        <w:rPr>
          <w:b w:val="0"/>
          <w:bCs/>
        </w:rPr>
        <w:t xml:space="preserve">в период подготовки и проведения выборов </w:t>
      </w:r>
      <w:r w:rsidRPr="00040BB6">
        <w:rPr>
          <w:b w:val="0"/>
          <w:bCs/>
        </w:rPr>
        <w:t>депутатов Государственной Думы Федерального Собрания Российской Федерации седьмого созыва</w:t>
      </w:r>
      <w:r w:rsidRPr="00FA108F">
        <w:rPr>
          <w:b w:val="0"/>
          <w:bCs/>
        </w:rPr>
        <w:t xml:space="preserve"> (Прилож</w:t>
      </w:r>
      <w:r w:rsidRPr="00FA108F">
        <w:rPr>
          <w:b w:val="0"/>
          <w:bCs/>
        </w:rPr>
        <w:t>е</w:t>
      </w:r>
      <w:r w:rsidRPr="00FA108F">
        <w:rPr>
          <w:b w:val="0"/>
          <w:bCs/>
        </w:rPr>
        <w:t>ние №</w:t>
      </w:r>
      <w:r>
        <w:rPr>
          <w:b w:val="0"/>
          <w:bCs/>
        </w:rPr>
        <w:t xml:space="preserve"> </w:t>
      </w:r>
      <w:r w:rsidRPr="00FA108F">
        <w:rPr>
          <w:b w:val="0"/>
          <w:bCs/>
        </w:rPr>
        <w:t>1).</w:t>
      </w:r>
    </w:p>
    <w:p w:rsidR="00160030" w:rsidRPr="00FA108F" w:rsidRDefault="00160030" w:rsidP="00160030">
      <w:pPr>
        <w:pStyle w:val="a5"/>
        <w:tabs>
          <w:tab w:val="left" w:pos="993"/>
        </w:tabs>
        <w:spacing w:line="360" w:lineRule="auto"/>
        <w:jc w:val="both"/>
        <w:rPr>
          <w:b w:val="0"/>
          <w:bCs/>
        </w:rPr>
      </w:pPr>
      <w:r>
        <w:rPr>
          <w:b w:val="0"/>
          <w:bCs/>
        </w:rPr>
        <w:tab/>
        <w:t xml:space="preserve">2. </w:t>
      </w:r>
      <w:r w:rsidRPr="00FA108F">
        <w:rPr>
          <w:b w:val="0"/>
          <w:bCs/>
        </w:rPr>
        <w:t>Председат</w:t>
      </w:r>
      <w:r>
        <w:rPr>
          <w:b w:val="0"/>
          <w:bCs/>
        </w:rPr>
        <w:t>елю т</w:t>
      </w:r>
      <w:r w:rsidRPr="00FA108F">
        <w:rPr>
          <w:b w:val="0"/>
          <w:bCs/>
        </w:rPr>
        <w:t xml:space="preserve">ерриториальной избирательной комиссии </w:t>
      </w:r>
      <w:r>
        <w:rPr>
          <w:b w:val="0"/>
          <w:bCs/>
        </w:rPr>
        <w:t>Ю.А. Сидоренко</w:t>
      </w:r>
      <w:r w:rsidRPr="00FA108F">
        <w:rPr>
          <w:b w:val="0"/>
          <w:bCs/>
        </w:rPr>
        <w:t xml:space="preserve"> после изучения рынка цен заключить гражданско-правовой договор на оказание транспортных услуг для территориальной избирательной комиссии в период подготовки и проведения выборов </w:t>
      </w:r>
      <w:r w:rsidRPr="00040BB6">
        <w:rPr>
          <w:b w:val="0"/>
          <w:bCs/>
        </w:rPr>
        <w:t>депутатов Государственной Думы Федерального Собрания Российской Федерации седьмого созыва</w:t>
      </w:r>
      <w:r w:rsidRPr="00FA108F">
        <w:rPr>
          <w:b w:val="0"/>
          <w:bCs/>
        </w:rPr>
        <w:t xml:space="preserve"> в пределах сметы расходов ТИК.</w:t>
      </w:r>
    </w:p>
    <w:p w:rsidR="00160030" w:rsidRPr="00FA108F" w:rsidRDefault="00160030" w:rsidP="00160030">
      <w:pPr>
        <w:pStyle w:val="a5"/>
        <w:tabs>
          <w:tab w:val="left" w:pos="993"/>
        </w:tabs>
        <w:spacing w:line="360" w:lineRule="auto"/>
        <w:jc w:val="both"/>
        <w:rPr>
          <w:b w:val="0"/>
          <w:bCs/>
        </w:rPr>
      </w:pPr>
      <w:r>
        <w:rPr>
          <w:b w:val="0"/>
          <w:bCs/>
        </w:rPr>
        <w:tab/>
        <w:t xml:space="preserve">3. </w:t>
      </w:r>
      <w:r w:rsidRPr="00FA108F">
        <w:rPr>
          <w:b w:val="0"/>
          <w:bCs/>
        </w:rPr>
        <w:t>Утвердить затраты на транспортные услуги участковых избирательных комиссий в период подготовки и провед</w:t>
      </w:r>
      <w:r w:rsidRPr="00FA108F">
        <w:rPr>
          <w:b w:val="0"/>
          <w:bCs/>
        </w:rPr>
        <w:t>е</w:t>
      </w:r>
      <w:r w:rsidRPr="00FA108F">
        <w:rPr>
          <w:b w:val="0"/>
          <w:bCs/>
        </w:rPr>
        <w:t xml:space="preserve">ния выборов </w:t>
      </w:r>
      <w:r w:rsidRPr="00040BB6">
        <w:rPr>
          <w:b w:val="0"/>
          <w:bCs/>
        </w:rPr>
        <w:t>депутатов Государственной Думы Федерального Собрания Российской Федерации седьмого созыва</w:t>
      </w:r>
      <w:r w:rsidRPr="00FA108F">
        <w:rPr>
          <w:b w:val="0"/>
          <w:bCs/>
        </w:rPr>
        <w:t xml:space="preserve"> (Приложение №</w:t>
      </w:r>
      <w:r>
        <w:rPr>
          <w:b w:val="0"/>
          <w:bCs/>
        </w:rPr>
        <w:t xml:space="preserve"> </w:t>
      </w:r>
      <w:r w:rsidRPr="00FA108F">
        <w:rPr>
          <w:b w:val="0"/>
          <w:bCs/>
        </w:rPr>
        <w:t>2).</w:t>
      </w:r>
    </w:p>
    <w:p w:rsidR="00160030" w:rsidRPr="00FA108F" w:rsidRDefault="00160030" w:rsidP="00160030">
      <w:pPr>
        <w:pStyle w:val="a5"/>
        <w:tabs>
          <w:tab w:val="left" w:pos="993"/>
        </w:tabs>
        <w:spacing w:line="360" w:lineRule="auto"/>
        <w:jc w:val="both"/>
        <w:rPr>
          <w:b w:val="0"/>
          <w:bCs/>
        </w:rPr>
      </w:pPr>
      <w:r>
        <w:rPr>
          <w:b w:val="0"/>
          <w:bCs/>
        </w:rPr>
        <w:tab/>
        <w:t xml:space="preserve">4. </w:t>
      </w:r>
      <w:r w:rsidRPr="00FA108F">
        <w:rPr>
          <w:b w:val="0"/>
          <w:bCs/>
        </w:rPr>
        <w:t>Председателям участковых избирательных комиссий заключить гражданско-правовые договора на оказание транспортных услуг для участковых избирательных комиссий в соответствии со см</w:t>
      </w:r>
      <w:r w:rsidRPr="00FA108F">
        <w:rPr>
          <w:b w:val="0"/>
          <w:bCs/>
        </w:rPr>
        <w:t>е</w:t>
      </w:r>
      <w:r w:rsidRPr="00FA108F">
        <w:rPr>
          <w:b w:val="0"/>
          <w:bCs/>
        </w:rPr>
        <w:t>той расходов УИК.</w:t>
      </w:r>
    </w:p>
    <w:p w:rsidR="00160030" w:rsidRPr="00160030" w:rsidRDefault="00160030" w:rsidP="00160030">
      <w:pPr>
        <w:pStyle w:val="a5"/>
        <w:tabs>
          <w:tab w:val="left" w:pos="993"/>
        </w:tabs>
        <w:spacing w:line="360" w:lineRule="auto"/>
        <w:jc w:val="both"/>
        <w:rPr>
          <w:b w:val="0"/>
          <w:bCs/>
        </w:rPr>
      </w:pPr>
      <w:r>
        <w:rPr>
          <w:b w:val="0"/>
          <w:bCs/>
        </w:rPr>
        <w:tab/>
        <w:t>5. Контроль за выполнением данного постановления</w:t>
      </w:r>
      <w:r w:rsidRPr="00FA108F">
        <w:rPr>
          <w:b w:val="0"/>
          <w:bCs/>
        </w:rPr>
        <w:t xml:space="preserve"> возложить на главного бу</w:t>
      </w:r>
      <w:r w:rsidRPr="00FA108F">
        <w:rPr>
          <w:b w:val="0"/>
          <w:bCs/>
        </w:rPr>
        <w:t>х</w:t>
      </w:r>
      <w:r w:rsidRPr="00FA108F">
        <w:rPr>
          <w:b w:val="0"/>
          <w:bCs/>
        </w:rPr>
        <w:t xml:space="preserve">галтера комиссии </w:t>
      </w:r>
      <w:r>
        <w:rPr>
          <w:b w:val="0"/>
          <w:bCs/>
        </w:rPr>
        <w:t>Л.В. Тесленко.</w:t>
      </w:r>
    </w:p>
    <w:p w:rsidR="00160030" w:rsidRDefault="00160030" w:rsidP="00160030">
      <w:pPr>
        <w:pStyle w:val="a5"/>
        <w:tabs>
          <w:tab w:val="left" w:pos="1482"/>
        </w:tabs>
        <w:spacing w:line="360" w:lineRule="auto"/>
        <w:jc w:val="both"/>
      </w:pPr>
    </w:p>
    <w:p w:rsidR="00160030" w:rsidRPr="00FB7F51" w:rsidRDefault="00160030" w:rsidP="00160030">
      <w:pPr>
        <w:suppressAutoHyphens/>
        <w:spacing w:line="360" w:lineRule="auto"/>
        <w:ind w:right="-3"/>
        <w:jc w:val="both"/>
        <w:rPr>
          <w:sz w:val="28"/>
        </w:rPr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</w:t>
      </w:r>
      <w:bookmarkStart w:id="0" w:name="_GoBack"/>
      <w:bookmarkEnd w:id="0"/>
      <w:r w:rsidRPr="00FB7F51">
        <w:rPr>
          <w:sz w:val="28"/>
        </w:rPr>
        <w:tab/>
      </w:r>
      <w:r>
        <w:rPr>
          <w:sz w:val="28"/>
        </w:rPr>
        <w:tab/>
        <w:t>Ю.А. Сидоренко</w:t>
      </w:r>
    </w:p>
    <w:p w:rsidR="00160030" w:rsidRPr="00FB7F51" w:rsidRDefault="00160030" w:rsidP="00160030">
      <w:pPr>
        <w:suppressAutoHyphens/>
        <w:spacing w:line="360" w:lineRule="auto"/>
        <w:ind w:right="175"/>
        <w:jc w:val="both"/>
      </w:pPr>
    </w:p>
    <w:p w:rsidR="00160030" w:rsidRPr="00FB7F51" w:rsidRDefault="00160030" w:rsidP="00160030">
      <w:pPr>
        <w:suppressAutoHyphens/>
        <w:spacing w:line="360" w:lineRule="auto"/>
        <w:ind w:right="175"/>
        <w:jc w:val="both"/>
        <w:rPr>
          <w:sz w:val="28"/>
        </w:rPr>
      </w:pPr>
    </w:p>
    <w:p w:rsidR="00160030" w:rsidRPr="00FB7F51" w:rsidRDefault="00160030" w:rsidP="00160030">
      <w:pPr>
        <w:suppressAutoHyphens/>
        <w:spacing w:line="360" w:lineRule="auto"/>
        <w:jc w:val="both"/>
        <w:rPr>
          <w:sz w:val="28"/>
        </w:rPr>
      </w:pPr>
      <w:r w:rsidRPr="00FB7F51">
        <w:rPr>
          <w:sz w:val="28"/>
          <w:szCs w:val="28"/>
        </w:rPr>
        <w:t>Секретарь комиссии</w:t>
      </w:r>
      <w:r w:rsidRPr="00FB7F5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B7F51">
        <w:rPr>
          <w:sz w:val="28"/>
          <w:szCs w:val="28"/>
        </w:rPr>
        <w:tab/>
        <w:t xml:space="preserve">            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>Е.И. Бочкарева</w:t>
      </w:r>
    </w:p>
    <w:p w:rsidR="00C6680C" w:rsidRDefault="00160030" w:rsidP="00160030">
      <w: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6AB"/>
    <w:rsid w:val="00160030"/>
    <w:rsid w:val="00C6680C"/>
    <w:rsid w:val="00F7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60030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16003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semiHidden/>
    <w:rsid w:val="00160030"/>
    <w:pPr>
      <w:ind w:left="3969" w:firstLine="72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1600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160030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16003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60030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16003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semiHidden/>
    <w:rsid w:val="00160030"/>
    <w:pPr>
      <w:ind w:left="3969" w:firstLine="72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1600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160030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16003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2017-02-27T11:06:00Z</dcterms:created>
  <dcterms:modified xsi:type="dcterms:W3CDTF">2017-02-27T11:06:00Z</dcterms:modified>
</cp:coreProperties>
</file>