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9E1" w:rsidRPr="00291B81" w:rsidRDefault="00CE79E1" w:rsidP="00CE79E1">
      <w:pPr>
        <w:jc w:val="center"/>
        <w:rPr>
          <w:sz w:val="26"/>
          <w:szCs w:val="26"/>
        </w:rPr>
      </w:pPr>
      <w:r w:rsidRPr="00291B81">
        <w:rPr>
          <w:sz w:val="26"/>
          <w:szCs w:val="2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01940928" r:id="rId7"/>
        </w:object>
      </w:r>
    </w:p>
    <w:p w:rsidR="00CE79E1" w:rsidRPr="00291B81" w:rsidRDefault="00CE79E1" w:rsidP="00CE79E1">
      <w:pPr>
        <w:pStyle w:val="a3"/>
        <w:ind w:firstLine="0"/>
        <w:jc w:val="center"/>
        <w:rPr>
          <w:b/>
          <w:sz w:val="26"/>
          <w:szCs w:val="26"/>
        </w:rPr>
      </w:pPr>
      <w:r w:rsidRPr="00291B81">
        <w:rPr>
          <w:b/>
          <w:sz w:val="26"/>
          <w:szCs w:val="26"/>
        </w:rPr>
        <w:t xml:space="preserve">ТЕРРИТОРИАЛЬНАЯ  ИЗБИРАТЕЛЬНАЯ  КОМИССИЯ </w:t>
      </w:r>
    </w:p>
    <w:p w:rsidR="00CE79E1" w:rsidRPr="00291B81" w:rsidRDefault="00CE79E1" w:rsidP="00CE79E1">
      <w:pPr>
        <w:pStyle w:val="a3"/>
        <w:ind w:firstLine="0"/>
        <w:jc w:val="center"/>
        <w:rPr>
          <w:b/>
          <w:caps/>
          <w:sz w:val="26"/>
          <w:szCs w:val="26"/>
        </w:rPr>
      </w:pPr>
      <w:r w:rsidRPr="00291B81">
        <w:rPr>
          <w:b/>
          <w:sz w:val="26"/>
          <w:szCs w:val="26"/>
        </w:rPr>
        <w:t>ПРОЛЕТАРСКОГО РАЙОНА ГОРОДА РОСТОВА-НА-ДОНУ</w:t>
      </w:r>
    </w:p>
    <w:p w:rsidR="00CE79E1" w:rsidRDefault="00CE79E1" w:rsidP="00CE79E1">
      <w:pPr>
        <w:pStyle w:val="2"/>
      </w:pPr>
    </w:p>
    <w:p w:rsidR="00CE79E1" w:rsidRPr="00291B81" w:rsidRDefault="00CE79E1" w:rsidP="00CE79E1">
      <w:pPr>
        <w:pStyle w:val="2"/>
      </w:pPr>
      <w:r w:rsidRPr="00291B81">
        <w:t>ПОСТАНОВЛЕНИЕ</w:t>
      </w:r>
    </w:p>
    <w:p w:rsidR="00CE79E1" w:rsidRPr="00291B81" w:rsidRDefault="00CE79E1" w:rsidP="00CE79E1">
      <w:pPr>
        <w:rPr>
          <w:sz w:val="26"/>
          <w:szCs w:val="26"/>
        </w:rPr>
      </w:pPr>
    </w:p>
    <w:p w:rsidR="00CE79E1" w:rsidRPr="00A035E9" w:rsidRDefault="00CE79E1" w:rsidP="00CE79E1">
      <w:pPr>
        <w:pStyle w:val="Postan"/>
        <w:spacing w:line="16" w:lineRule="atLeast"/>
        <w:jc w:val="left"/>
        <w:rPr>
          <w:szCs w:val="28"/>
        </w:rPr>
      </w:pPr>
      <w:r w:rsidRPr="00A035E9">
        <w:rPr>
          <w:szCs w:val="28"/>
        </w:rPr>
        <w:t>18.08</w:t>
      </w:r>
      <w:r>
        <w:rPr>
          <w:szCs w:val="28"/>
        </w:rPr>
        <w:t>.</w:t>
      </w:r>
      <w:r w:rsidRPr="00A035E9">
        <w:rPr>
          <w:szCs w:val="28"/>
        </w:rPr>
        <w:t>2015 г.</w:t>
      </w:r>
      <w:r w:rsidRPr="00A035E9">
        <w:rPr>
          <w:szCs w:val="28"/>
        </w:rPr>
        <w:tab/>
      </w:r>
      <w:r w:rsidRPr="00A035E9">
        <w:rPr>
          <w:szCs w:val="28"/>
        </w:rPr>
        <w:tab/>
      </w:r>
      <w:r w:rsidRPr="00A035E9">
        <w:rPr>
          <w:szCs w:val="28"/>
        </w:rPr>
        <w:tab/>
      </w:r>
      <w:r w:rsidRPr="00A035E9">
        <w:rPr>
          <w:szCs w:val="28"/>
        </w:rPr>
        <w:tab/>
      </w:r>
      <w:r w:rsidRPr="00A035E9">
        <w:rPr>
          <w:szCs w:val="28"/>
        </w:rPr>
        <w:tab/>
      </w:r>
      <w:r w:rsidRPr="00A035E9">
        <w:rPr>
          <w:szCs w:val="28"/>
        </w:rPr>
        <w:tab/>
      </w:r>
      <w:r w:rsidRPr="00A035E9">
        <w:rPr>
          <w:szCs w:val="28"/>
        </w:rPr>
        <w:tab/>
      </w:r>
      <w:r w:rsidRPr="00A035E9">
        <w:rPr>
          <w:szCs w:val="28"/>
        </w:rPr>
        <w:tab/>
      </w:r>
      <w:r w:rsidRPr="00A035E9">
        <w:rPr>
          <w:szCs w:val="28"/>
        </w:rPr>
        <w:tab/>
        <w:t>№ 96-68</w:t>
      </w:r>
    </w:p>
    <w:p w:rsidR="00CE79E1" w:rsidRPr="00D6421B" w:rsidRDefault="00CE79E1" w:rsidP="00CE79E1">
      <w:pPr>
        <w:pStyle w:val="Postan"/>
        <w:spacing w:line="16" w:lineRule="atLeast"/>
        <w:rPr>
          <w:szCs w:val="28"/>
        </w:rPr>
      </w:pPr>
      <w:r w:rsidRPr="00D6421B">
        <w:rPr>
          <w:szCs w:val="28"/>
        </w:rPr>
        <w:t>г.Ростов-на-Дону</w:t>
      </w:r>
    </w:p>
    <w:p w:rsidR="00371D91" w:rsidRDefault="00371D91" w:rsidP="00CE79E1">
      <w:pPr>
        <w:ind w:left="709" w:right="1132"/>
        <w:jc w:val="both"/>
        <w:rPr>
          <w:b/>
          <w:bCs/>
          <w:sz w:val="28"/>
        </w:rPr>
      </w:pPr>
    </w:p>
    <w:p w:rsidR="00CE79E1" w:rsidRPr="00165D08" w:rsidRDefault="00CE79E1" w:rsidP="00CE79E1">
      <w:pPr>
        <w:ind w:left="709" w:right="1132"/>
        <w:jc w:val="both"/>
        <w:rPr>
          <w:b/>
          <w:sz w:val="28"/>
          <w:szCs w:val="28"/>
        </w:rPr>
      </w:pPr>
      <w:r w:rsidRPr="00165D08">
        <w:rPr>
          <w:b/>
          <w:bCs/>
          <w:sz w:val="28"/>
        </w:rPr>
        <w:t xml:space="preserve">Об </w:t>
      </w:r>
      <w:r w:rsidR="00322926">
        <w:rPr>
          <w:b/>
          <w:bCs/>
          <w:sz w:val="28"/>
        </w:rPr>
        <w:t>утверждении</w:t>
      </w:r>
      <w:r w:rsidR="00D6421B">
        <w:rPr>
          <w:b/>
          <w:bCs/>
          <w:sz w:val="28"/>
        </w:rPr>
        <w:t xml:space="preserve"> графика работы т</w:t>
      </w:r>
      <w:r w:rsidRPr="00165D08">
        <w:rPr>
          <w:b/>
          <w:bCs/>
          <w:sz w:val="28"/>
        </w:rPr>
        <w:t>ерриториальной и участковых избирательных комиссий Пролетарского района города Ростова-на-</w:t>
      </w:r>
      <w:r w:rsidR="00D6421B">
        <w:rPr>
          <w:b/>
          <w:bCs/>
          <w:sz w:val="28"/>
        </w:rPr>
        <w:t>Дону</w:t>
      </w:r>
      <w:r w:rsidRPr="00165D08">
        <w:rPr>
          <w:b/>
          <w:bCs/>
          <w:sz w:val="28"/>
        </w:rPr>
        <w:t xml:space="preserve"> </w:t>
      </w:r>
      <w:r w:rsidR="00D6421B">
        <w:rPr>
          <w:b/>
          <w:bCs/>
          <w:sz w:val="28"/>
        </w:rPr>
        <w:t>на</w:t>
      </w:r>
      <w:r w:rsidRPr="00165D08">
        <w:rPr>
          <w:b/>
          <w:bCs/>
          <w:sz w:val="28"/>
        </w:rPr>
        <w:t xml:space="preserve"> период проведения досрочного голосования на выборах Губернатора Ростовской области 13 сентября 2015 года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CE79E1" w:rsidRPr="00D56FA5" w:rsidTr="00DD0370">
        <w:tc>
          <w:tcPr>
            <w:tcW w:w="5670" w:type="dxa"/>
          </w:tcPr>
          <w:p w:rsidR="00CE79E1" w:rsidRPr="00C06AD2" w:rsidRDefault="00CE79E1" w:rsidP="00DD0370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</w:tbl>
    <w:p w:rsidR="00CE79E1" w:rsidRPr="00B83EF5" w:rsidRDefault="00BE11E7" w:rsidP="00CE79E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 пунктом </w:t>
      </w:r>
      <w:r w:rsidRPr="00BE11E7">
        <w:rPr>
          <w:rFonts w:ascii="Times New Roman" w:hAnsi="Times New Roman" w:cs="Times New Roman"/>
          <w:bCs/>
          <w:sz w:val="28"/>
          <w:szCs w:val="28"/>
        </w:rPr>
        <w:t>4 ст</w:t>
      </w:r>
      <w:r w:rsidR="00180595">
        <w:rPr>
          <w:rFonts w:ascii="Times New Roman" w:hAnsi="Times New Roman" w:cs="Times New Roman"/>
          <w:bCs/>
          <w:sz w:val="28"/>
          <w:szCs w:val="28"/>
        </w:rPr>
        <w:t>атьи</w:t>
      </w:r>
      <w:r w:rsidRPr="00BE11E7">
        <w:rPr>
          <w:rFonts w:ascii="Times New Roman" w:hAnsi="Times New Roman" w:cs="Times New Roman"/>
          <w:bCs/>
          <w:sz w:val="28"/>
          <w:szCs w:val="28"/>
        </w:rPr>
        <w:t xml:space="preserve"> 65 Федерального закона от 12</w:t>
      </w:r>
      <w:r w:rsidR="00180595">
        <w:rPr>
          <w:rFonts w:ascii="Times New Roman" w:hAnsi="Times New Roman" w:cs="Times New Roman"/>
          <w:bCs/>
          <w:sz w:val="28"/>
          <w:szCs w:val="28"/>
        </w:rPr>
        <w:t>.06.</w:t>
      </w:r>
      <w:r w:rsidRPr="00BE11E7">
        <w:rPr>
          <w:rFonts w:ascii="Times New Roman" w:hAnsi="Times New Roman" w:cs="Times New Roman"/>
          <w:bCs/>
          <w:sz w:val="28"/>
          <w:szCs w:val="28"/>
        </w:rPr>
        <w:t>2002 №67-ФЗ «Об основных гарантиях избирательных прав и права на участие в референдуме</w:t>
      </w:r>
      <w:r w:rsidR="00E264FB">
        <w:rPr>
          <w:rFonts w:ascii="Times New Roman" w:hAnsi="Times New Roman" w:cs="Times New Roman"/>
          <w:bCs/>
          <w:sz w:val="28"/>
          <w:szCs w:val="28"/>
        </w:rPr>
        <w:t xml:space="preserve"> граждан Российской Федерации»,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 xml:space="preserve"> частью 3 статьи </w:t>
      </w:r>
      <w:r w:rsidR="00CE79E1">
        <w:rPr>
          <w:rFonts w:ascii="Times New Roman" w:hAnsi="Times New Roman" w:cs="Times New Roman"/>
          <w:bCs/>
          <w:sz w:val="28"/>
          <w:szCs w:val="28"/>
        </w:rPr>
        <w:t>48.1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 xml:space="preserve"> Областного закона от</w:t>
      </w:r>
      <w:r w:rsidR="00CE79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9E1">
        <w:rPr>
          <w:rFonts w:ascii="Times New Roman" w:hAnsi="Times New Roman" w:cs="Times New Roman"/>
          <w:bCs/>
          <w:sz w:val="28"/>
          <w:szCs w:val="28"/>
        </w:rPr>
        <w:t>22.06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>.201</w:t>
      </w:r>
      <w:r w:rsidR="00CE79E1">
        <w:rPr>
          <w:rFonts w:ascii="Times New Roman" w:hAnsi="Times New Roman" w:cs="Times New Roman"/>
          <w:bCs/>
          <w:sz w:val="28"/>
          <w:szCs w:val="28"/>
        </w:rPr>
        <w:t>2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 xml:space="preserve"> № </w:t>
      </w:r>
      <w:r w:rsidR="00CE79E1">
        <w:rPr>
          <w:rFonts w:ascii="Times New Roman" w:hAnsi="Times New Roman" w:cs="Times New Roman"/>
          <w:bCs/>
          <w:sz w:val="28"/>
          <w:szCs w:val="28"/>
        </w:rPr>
        <w:t>878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 xml:space="preserve">-ЗС «О выборах </w:t>
      </w:r>
      <w:r w:rsidR="00CE79E1">
        <w:rPr>
          <w:rFonts w:ascii="Times New Roman" w:hAnsi="Times New Roman" w:cs="Times New Roman"/>
          <w:bCs/>
          <w:sz w:val="28"/>
          <w:szCs w:val="28"/>
        </w:rPr>
        <w:t>Губернатора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 xml:space="preserve"> в Ростовской области», постановлением </w:t>
      </w:r>
      <w:r w:rsidR="00CE79E1" w:rsidRPr="00B83EF5">
        <w:rPr>
          <w:rFonts w:ascii="Times New Roman" w:hAnsi="Times New Roman" w:cs="Times New Roman"/>
          <w:sz w:val="28"/>
          <w:szCs w:val="28"/>
        </w:rPr>
        <w:t>Центральной избирательной комиссии Российской Федерации от 04.06.2014 № 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  <w:r w:rsidR="00D6421B">
        <w:rPr>
          <w:rFonts w:ascii="Times New Roman" w:hAnsi="Times New Roman" w:cs="Times New Roman"/>
          <w:sz w:val="28"/>
          <w:szCs w:val="28"/>
        </w:rPr>
        <w:t>,</w:t>
      </w:r>
      <w:r w:rsidR="00CE79E1" w:rsidRPr="00B83EF5">
        <w:rPr>
          <w:rFonts w:ascii="Times New Roman" w:hAnsi="Times New Roman" w:cs="Times New Roman"/>
          <w:sz w:val="28"/>
          <w:szCs w:val="28"/>
        </w:rPr>
        <w:t xml:space="preserve"> </w:t>
      </w:r>
      <w:r w:rsidR="00CE79E1">
        <w:rPr>
          <w:rFonts w:ascii="Times New Roman" w:hAnsi="Times New Roman" w:cs="Times New Roman"/>
          <w:sz w:val="28"/>
          <w:szCs w:val="28"/>
        </w:rPr>
        <w:t>постановлением И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>збирательн</w:t>
      </w:r>
      <w:r w:rsidR="00CE79E1">
        <w:rPr>
          <w:rFonts w:ascii="Times New Roman" w:hAnsi="Times New Roman" w:cs="Times New Roman"/>
          <w:bCs/>
          <w:sz w:val="28"/>
          <w:szCs w:val="28"/>
        </w:rPr>
        <w:t>ой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CE79E1">
        <w:rPr>
          <w:rFonts w:ascii="Times New Roman" w:hAnsi="Times New Roman" w:cs="Times New Roman"/>
          <w:bCs/>
          <w:sz w:val="28"/>
          <w:szCs w:val="28"/>
        </w:rPr>
        <w:t>и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 xml:space="preserve"> Ростов</w:t>
      </w:r>
      <w:r w:rsidR="00CE79E1">
        <w:rPr>
          <w:rFonts w:ascii="Times New Roman" w:hAnsi="Times New Roman" w:cs="Times New Roman"/>
          <w:bCs/>
          <w:sz w:val="28"/>
          <w:szCs w:val="28"/>
        </w:rPr>
        <w:t>ской области от 18.08.2015 №</w:t>
      </w:r>
      <w:r w:rsidR="00CE79E1" w:rsidRPr="00495539">
        <w:rPr>
          <w:rFonts w:ascii="Times New Roman" w:hAnsi="Times New Roman" w:cs="Times New Roman"/>
          <w:bCs/>
          <w:sz w:val="28"/>
          <w:szCs w:val="28"/>
        </w:rPr>
        <w:t>98-15</w:t>
      </w:r>
      <w:r w:rsidR="00D6421B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D6421B" w:rsidRPr="00D6421B">
        <w:rPr>
          <w:rFonts w:ascii="Times New Roman" w:hAnsi="Times New Roman" w:cs="Times New Roman"/>
          <w:bCs/>
          <w:sz w:val="28"/>
          <w:szCs w:val="28"/>
        </w:rPr>
        <w:t>Об определении графиков работы  территориальных и участковых избирательных комиссий в период проведения досрочного голосования на выборах Губернатора Ростовской области 13 сентября 2015 года</w:t>
      </w:r>
      <w:r w:rsidR="00D6421B">
        <w:rPr>
          <w:rFonts w:ascii="Times New Roman" w:hAnsi="Times New Roman" w:cs="Times New Roman"/>
          <w:bCs/>
          <w:sz w:val="28"/>
          <w:szCs w:val="28"/>
        </w:rPr>
        <w:t>»</w:t>
      </w:r>
      <w:r w:rsidR="00CE79E1" w:rsidRPr="00B83EF5">
        <w:rPr>
          <w:rFonts w:ascii="Times New Roman" w:hAnsi="Times New Roman" w:cs="Times New Roman"/>
          <w:bCs/>
          <w:sz w:val="28"/>
          <w:szCs w:val="28"/>
        </w:rPr>
        <w:t>,</w:t>
      </w:r>
      <w:r w:rsidR="00D642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9E1">
        <w:rPr>
          <w:rFonts w:ascii="Times New Roman" w:hAnsi="Times New Roman" w:cs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</w:t>
      </w:r>
    </w:p>
    <w:p w:rsidR="00CE79E1" w:rsidRPr="00F23284" w:rsidRDefault="00CE79E1" w:rsidP="00CE79E1">
      <w:pPr>
        <w:spacing w:line="360" w:lineRule="auto"/>
        <w:ind w:right="-185"/>
        <w:jc w:val="center"/>
        <w:rPr>
          <w:sz w:val="12"/>
          <w:szCs w:val="24"/>
        </w:rPr>
      </w:pPr>
    </w:p>
    <w:p w:rsidR="00CE79E1" w:rsidRPr="008356C9" w:rsidRDefault="00CE79E1" w:rsidP="00CE79E1">
      <w:pPr>
        <w:spacing w:line="360" w:lineRule="auto"/>
        <w:jc w:val="center"/>
        <w:rPr>
          <w:bCs/>
          <w:sz w:val="28"/>
        </w:rPr>
      </w:pPr>
      <w:r>
        <w:rPr>
          <w:sz w:val="28"/>
        </w:rPr>
        <w:t>П</w:t>
      </w:r>
      <w:r w:rsidRPr="008356C9">
        <w:rPr>
          <w:sz w:val="28"/>
        </w:rPr>
        <w:t>ОСТАНОВЛЯЕТ:</w:t>
      </w:r>
    </w:p>
    <w:p w:rsidR="00CE79E1" w:rsidRDefault="00CE79E1" w:rsidP="00CE79E1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</w:rPr>
      </w:pPr>
      <w:r>
        <w:rPr>
          <w:sz w:val="28"/>
          <w:szCs w:val="28"/>
        </w:rPr>
        <w:lastRenderedPageBreak/>
        <w:t>1. </w:t>
      </w:r>
      <w:r w:rsidR="00BE11E7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график работы </w:t>
      </w:r>
      <w:r>
        <w:rPr>
          <w:bCs/>
          <w:sz w:val="28"/>
        </w:rPr>
        <w:t xml:space="preserve">Территориальной и участковых избирательных комиссий Пролетарского района города Ростова-на-Дону </w:t>
      </w:r>
      <w:r w:rsidR="00E264FB">
        <w:rPr>
          <w:bCs/>
          <w:sz w:val="28"/>
        </w:rPr>
        <w:t>на</w:t>
      </w:r>
      <w:r>
        <w:rPr>
          <w:bCs/>
          <w:sz w:val="28"/>
        </w:rPr>
        <w:t xml:space="preserve"> период проведения досрочного голосования на выборах Губернатора Ростовской области 13 сентября 2015 г. согласно приложению.</w:t>
      </w:r>
    </w:p>
    <w:p w:rsidR="00D6421B" w:rsidRDefault="00BE11E7" w:rsidP="00D6421B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</w:rPr>
      </w:pPr>
      <w:r w:rsidRPr="00BE11E7">
        <w:rPr>
          <w:bCs/>
          <w:sz w:val="28"/>
        </w:rPr>
        <w:t>2.</w:t>
      </w:r>
      <w:r w:rsidRPr="00BE11E7">
        <w:rPr>
          <w:bCs/>
          <w:sz w:val="28"/>
        </w:rPr>
        <w:tab/>
      </w:r>
      <w:r w:rsidR="00D6421B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</w:t>
      </w:r>
      <w:r w:rsidR="00D6421B" w:rsidRPr="00FB4761">
        <w:rPr>
          <w:sz w:val="28"/>
          <w:szCs w:val="26"/>
        </w:rPr>
        <w:t xml:space="preserve"> </w:t>
      </w:r>
      <w:r w:rsidR="00D6421B">
        <w:rPr>
          <w:sz w:val="28"/>
          <w:szCs w:val="26"/>
        </w:rPr>
        <w:t>в сети Интернет</w:t>
      </w:r>
      <w:r w:rsidR="00D6421B">
        <w:rPr>
          <w:sz w:val="28"/>
          <w:szCs w:val="28"/>
        </w:rPr>
        <w:t>.</w:t>
      </w:r>
    </w:p>
    <w:p w:rsidR="00CE79E1" w:rsidRDefault="00BE11E7" w:rsidP="00D6421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E79E1">
        <w:rPr>
          <w:sz w:val="28"/>
          <w:szCs w:val="28"/>
        </w:rPr>
        <w:t>. </w:t>
      </w:r>
      <w:r w:rsidR="00D6421B">
        <w:rPr>
          <w:sz w:val="28"/>
          <w:szCs w:val="26"/>
        </w:rPr>
        <w:t>И</w:t>
      </w:r>
      <w:r w:rsidR="00D6421B" w:rsidRPr="004E5544">
        <w:rPr>
          <w:sz w:val="28"/>
          <w:szCs w:val="26"/>
        </w:rPr>
        <w:t>нформацию о графике работы разместить на информационн</w:t>
      </w:r>
      <w:r w:rsidR="00D6421B">
        <w:rPr>
          <w:sz w:val="28"/>
          <w:szCs w:val="26"/>
        </w:rPr>
        <w:t xml:space="preserve">ых </w:t>
      </w:r>
      <w:r w:rsidR="00D6421B" w:rsidRPr="004E5544">
        <w:rPr>
          <w:sz w:val="28"/>
          <w:szCs w:val="26"/>
        </w:rPr>
        <w:t>стенд</w:t>
      </w:r>
      <w:r w:rsidR="00D6421B">
        <w:rPr>
          <w:sz w:val="28"/>
          <w:szCs w:val="26"/>
        </w:rPr>
        <w:t>ах</w:t>
      </w:r>
      <w:r w:rsidR="00C47474">
        <w:rPr>
          <w:sz w:val="28"/>
          <w:szCs w:val="26"/>
        </w:rPr>
        <w:t xml:space="preserve"> т</w:t>
      </w:r>
      <w:r w:rsidR="00D6421B">
        <w:rPr>
          <w:sz w:val="28"/>
          <w:szCs w:val="26"/>
        </w:rPr>
        <w:t>ерриториальной и участковых избирательных комиссий Пролетарского района города Ростова-на-Дону.</w:t>
      </w:r>
    </w:p>
    <w:p w:rsidR="00BE11E7" w:rsidRDefault="00BE11E7" w:rsidP="00CE79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FB4761" w:rsidRPr="00FB4761">
        <w:rPr>
          <w:sz w:val="28"/>
          <w:szCs w:val="26"/>
        </w:rPr>
        <w:t xml:space="preserve"> </w:t>
      </w:r>
      <w:r w:rsidR="00D6421B">
        <w:rPr>
          <w:sz w:val="28"/>
          <w:szCs w:val="28"/>
        </w:rPr>
        <w:t>Направить настоящее постановление в</w:t>
      </w:r>
      <w:r w:rsidR="00D6421B" w:rsidRPr="00D6421B">
        <w:rPr>
          <w:bCs/>
          <w:sz w:val="28"/>
        </w:rPr>
        <w:t xml:space="preserve"> </w:t>
      </w:r>
      <w:r w:rsidR="00D6421B" w:rsidRPr="00BE11E7">
        <w:rPr>
          <w:bCs/>
          <w:sz w:val="28"/>
        </w:rPr>
        <w:t>Избирательную комиссию Ростовской области</w:t>
      </w:r>
      <w:r w:rsidR="00D6421B">
        <w:rPr>
          <w:sz w:val="28"/>
          <w:szCs w:val="28"/>
        </w:rPr>
        <w:t xml:space="preserve"> и участковые избирательные комиссии Пролетарского района города Ростова-на-Дону.</w:t>
      </w:r>
    </w:p>
    <w:p w:rsidR="00CE79E1" w:rsidRDefault="00FB4761" w:rsidP="00CE79E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E79E1">
        <w:rPr>
          <w:sz w:val="28"/>
          <w:szCs w:val="28"/>
        </w:rPr>
        <w:t>. </w:t>
      </w:r>
      <w:r w:rsidR="00D6421B" w:rsidRPr="004E5544">
        <w:rPr>
          <w:sz w:val="28"/>
          <w:szCs w:val="26"/>
        </w:rPr>
        <w:t xml:space="preserve">Участковым избирательным комиссиям довести до сведения избирателей информацию о графике работы участковых избирательных комиссий </w:t>
      </w:r>
      <w:r w:rsidR="00D6421B">
        <w:rPr>
          <w:sz w:val="28"/>
          <w:szCs w:val="26"/>
        </w:rPr>
        <w:t>в период</w:t>
      </w:r>
      <w:r w:rsidR="00D6421B" w:rsidRPr="004E5544">
        <w:rPr>
          <w:sz w:val="28"/>
          <w:szCs w:val="26"/>
        </w:rPr>
        <w:t xml:space="preserve"> проведения досрочного голосования в помещениях участковых избирательных комиссий путем направления избирателям адресных приглашений, размещения информации о графике работы перед входом в здание, а также в помещени</w:t>
      </w:r>
      <w:r w:rsidR="00D6421B">
        <w:rPr>
          <w:sz w:val="28"/>
          <w:szCs w:val="26"/>
        </w:rPr>
        <w:t>и</w:t>
      </w:r>
      <w:r w:rsidR="00D6421B" w:rsidRPr="004E5544">
        <w:rPr>
          <w:sz w:val="28"/>
          <w:szCs w:val="26"/>
        </w:rPr>
        <w:t>, в котором будет проводиться досрочное голосование.</w:t>
      </w:r>
    </w:p>
    <w:p w:rsidR="00FB4761" w:rsidRDefault="00FB4761" w:rsidP="00FB4761">
      <w:pPr>
        <w:pStyle w:val="a8"/>
        <w:widowControl w:val="0"/>
        <w:tabs>
          <w:tab w:val="left" w:pos="0"/>
        </w:tabs>
        <w:spacing w:line="360" w:lineRule="auto"/>
        <w:ind w:left="0" w:firstLine="709"/>
        <w:jc w:val="both"/>
        <w:rPr>
          <w:sz w:val="28"/>
          <w:szCs w:val="26"/>
        </w:rPr>
      </w:pPr>
      <w:r>
        <w:rPr>
          <w:sz w:val="28"/>
          <w:szCs w:val="28"/>
        </w:rPr>
        <w:t xml:space="preserve">6. </w:t>
      </w:r>
      <w:r w:rsidR="00D6421B" w:rsidRPr="004978C3">
        <w:rPr>
          <w:rFonts w:eastAsiaTheme="majorEastAsia"/>
          <w:sz w:val="28"/>
          <w:szCs w:val="28"/>
        </w:rPr>
        <w:t xml:space="preserve">Контроль за исполнением настоящего постановления возложить на </w:t>
      </w:r>
      <w:r w:rsidR="00D6421B">
        <w:rPr>
          <w:rFonts w:eastAsiaTheme="majorEastAsia"/>
          <w:sz w:val="28"/>
          <w:szCs w:val="28"/>
        </w:rPr>
        <w:t>секретаря</w:t>
      </w:r>
      <w:r w:rsidR="00D6421B" w:rsidRPr="004978C3">
        <w:rPr>
          <w:rFonts w:eastAsiaTheme="majorEastAsia"/>
          <w:sz w:val="28"/>
          <w:szCs w:val="28"/>
        </w:rPr>
        <w:t xml:space="preserve"> </w:t>
      </w:r>
      <w:r w:rsidR="00D6421B">
        <w:rPr>
          <w:rFonts w:eastAsiaTheme="majorEastAsia"/>
          <w:sz w:val="28"/>
          <w:szCs w:val="28"/>
        </w:rPr>
        <w:t>Территориальной</w:t>
      </w:r>
      <w:r w:rsidR="00D6421B" w:rsidRPr="004978C3">
        <w:rPr>
          <w:rFonts w:eastAsiaTheme="majorEastAsia"/>
          <w:sz w:val="28"/>
          <w:szCs w:val="28"/>
        </w:rPr>
        <w:t xml:space="preserve"> избирательной комиссии </w:t>
      </w:r>
      <w:r w:rsidR="00D6421B">
        <w:rPr>
          <w:rFonts w:eastAsiaTheme="majorEastAsia"/>
          <w:sz w:val="28"/>
          <w:szCs w:val="28"/>
        </w:rPr>
        <w:t xml:space="preserve">Пролетарского района </w:t>
      </w:r>
      <w:r w:rsidR="00D6421B" w:rsidRPr="004978C3">
        <w:rPr>
          <w:rFonts w:eastAsiaTheme="majorEastAsia"/>
          <w:sz w:val="28"/>
          <w:szCs w:val="28"/>
        </w:rPr>
        <w:t xml:space="preserve">города Ростова-на-Дону </w:t>
      </w:r>
      <w:r w:rsidR="00D6421B">
        <w:rPr>
          <w:rFonts w:eastAsiaTheme="majorEastAsia"/>
          <w:sz w:val="28"/>
          <w:szCs w:val="28"/>
        </w:rPr>
        <w:t>Е.И. Бочкареву</w:t>
      </w:r>
      <w:r w:rsidR="00D6421B" w:rsidRPr="004978C3">
        <w:rPr>
          <w:rFonts w:eastAsiaTheme="majorEastAsia"/>
          <w:sz w:val="28"/>
          <w:szCs w:val="28"/>
        </w:rPr>
        <w:t>.</w:t>
      </w:r>
    </w:p>
    <w:p w:rsidR="00CE79E1" w:rsidRDefault="00CE79E1" w:rsidP="00CE79E1">
      <w:pPr>
        <w:spacing w:line="360" w:lineRule="auto"/>
        <w:ind w:firstLine="709"/>
        <w:jc w:val="both"/>
        <w:rPr>
          <w:rFonts w:eastAsiaTheme="majorEastAsia"/>
          <w:sz w:val="28"/>
          <w:szCs w:val="28"/>
        </w:rPr>
      </w:pPr>
    </w:p>
    <w:p w:rsidR="00CE79E1" w:rsidRPr="00BA6374" w:rsidRDefault="00CE79E1" w:rsidP="00CE79E1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 xml:space="preserve">Ю.А. Сидоренко </w:t>
      </w:r>
    </w:p>
    <w:p w:rsidR="00CE79E1" w:rsidRPr="00BA6374" w:rsidRDefault="00CE79E1" w:rsidP="00CE79E1">
      <w:pPr>
        <w:jc w:val="both"/>
        <w:rPr>
          <w:sz w:val="28"/>
          <w:szCs w:val="28"/>
        </w:rPr>
      </w:pPr>
    </w:p>
    <w:p w:rsidR="00CE79E1" w:rsidRDefault="00CE79E1" w:rsidP="00CE79E1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>Е.И. Бочкарева</w:t>
      </w:r>
    </w:p>
    <w:p w:rsidR="00CE79E1" w:rsidRPr="004978C3" w:rsidRDefault="00CE79E1" w:rsidP="00CE79E1">
      <w:pPr>
        <w:ind w:firstLine="709"/>
        <w:jc w:val="both"/>
        <w:rPr>
          <w:sz w:val="28"/>
          <w:szCs w:val="28"/>
        </w:rPr>
      </w:pPr>
    </w:p>
    <w:p w:rsidR="00CE79E1" w:rsidRDefault="00CE79E1" w:rsidP="00CE79E1">
      <w:r>
        <w:br w:type="page"/>
      </w:r>
    </w:p>
    <w:tbl>
      <w:tblPr>
        <w:tblW w:w="100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284"/>
        <w:gridCol w:w="3827"/>
        <w:gridCol w:w="709"/>
      </w:tblGrid>
      <w:tr w:rsidR="00CE79E1" w:rsidRPr="008D2A84" w:rsidTr="00371D91">
        <w:trPr>
          <w:gridAfter w:val="1"/>
          <w:wAfter w:w="709" w:type="dxa"/>
        </w:trPr>
        <w:tc>
          <w:tcPr>
            <w:tcW w:w="5260" w:type="dxa"/>
            <w:shd w:val="clear" w:color="auto" w:fill="FFFFFF"/>
            <w:vAlign w:val="center"/>
            <w:hideMark/>
          </w:tcPr>
          <w:p w:rsidR="00CE79E1" w:rsidRPr="008D2A84" w:rsidRDefault="00CE79E1" w:rsidP="00DD037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shd w:val="clear" w:color="auto" w:fill="FFFFFF"/>
            <w:vAlign w:val="center"/>
            <w:hideMark/>
          </w:tcPr>
          <w:p w:rsidR="00CE79E1" w:rsidRPr="002206D6" w:rsidRDefault="00CE79E1" w:rsidP="00DD037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6"/>
              </w:rPr>
            </w:pPr>
            <w:r w:rsidRPr="002206D6">
              <w:rPr>
                <w:color w:val="000000"/>
                <w:sz w:val="24"/>
                <w:szCs w:val="26"/>
              </w:rPr>
              <w:t>Приложение</w:t>
            </w:r>
          </w:p>
        </w:tc>
      </w:tr>
      <w:tr w:rsidR="00CE79E1" w:rsidRPr="008D2A84" w:rsidTr="00371D91">
        <w:trPr>
          <w:gridAfter w:val="1"/>
          <w:wAfter w:w="709" w:type="dxa"/>
        </w:trPr>
        <w:tc>
          <w:tcPr>
            <w:tcW w:w="5260" w:type="dxa"/>
            <w:shd w:val="clear" w:color="auto" w:fill="FFFFFF"/>
            <w:vAlign w:val="center"/>
            <w:hideMark/>
          </w:tcPr>
          <w:p w:rsidR="00CE79E1" w:rsidRPr="008D2A84" w:rsidRDefault="00CE79E1" w:rsidP="00DD037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shd w:val="clear" w:color="auto" w:fill="FFFFFF"/>
            <w:vAlign w:val="center"/>
            <w:hideMark/>
          </w:tcPr>
          <w:p w:rsidR="00CE79E1" w:rsidRDefault="00CE79E1" w:rsidP="00DD037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6"/>
              </w:rPr>
            </w:pPr>
            <w:r w:rsidRPr="002206D6">
              <w:rPr>
                <w:color w:val="000000"/>
                <w:sz w:val="24"/>
                <w:szCs w:val="26"/>
              </w:rPr>
              <w:t xml:space="preserve">к постановлению </w:t>
            </w:r>
            <w:r>
              <w:rPr>
                <w:color w:val="000000"/>
                <w:sz w:val="24"/>
                <w:szCs w:val="26"/>
              </w:rPr>
              <w:t>Территори</w:t>
            </w:r>
            <w:r w:rsidRPr="002206D6">
              <w:rPr>
                <w:color w:val="000000"/>
                <w:sz w:val="24"/>
                <w:szCs w:val="26"/>
              </w:rPr>
              <w:t>альной избирательной комиссии</w:t>
            </w:r>
            <w:r>
              <w:rPr>
                <w:color w:val="000000"/>
                <w:sz w:val="24"/>
                <w:szCs w:val="26"/>
              </w:rPr>
              <w:t xml:space="preserve"> Пролетарского района</w:t>
            </w:r>
            <w:r w:rsidRPr="002206D6">
              <w:rPr>
                <w:color w:val="000000"/>
                <w:sz w:val="24"/>
                <w:szCs w:val="26"/>
              </w:rPr>
              <w:t xml:space="preserve"> города Ростова-на-Дону от </w:t>
            </w:r>
            <w:r>
              <w:rPr>
                <w:color w:val="000000"/>
                <w:sz w:val="24"/>
                <w:szCs w:val="26"/>
              </w:rPr>
              <w:t>18</w:t>
            </w:r>
            <w:r w:rsidRPr="002206D6">
              <w:rPr>
                <w:color w:val="000000"/>
                <w:sz w:val="24"/>
                <w:szCs w:val="26"/>
              </w:rPr>
              <w:t>.08.2015 № </w:t>
            </w:r>
            <w:r>
              <w:rPr>
                <w:color w:val="000000"/>
                <w:sz w:val="24"/>
                <w:szCs w:val="26"/>
              </w:rPr>
              <w:t>96-68</w:t>
            </w:r>
          </w:p>
          <w:p w:rsidR="00CE79E1" w:rsidRPr="002206D6" w:rsidRDefault="00CE79E1" w:rsidP="00DD037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6"/>
              </w:rPr>
            </w:pPr>
          </w:p>
        </w:tc>
      </w:tr>
      <w:tr w:rsidR="00CE79E1" w:rsidRPr="008D2A84" w:rsidTr="00DD0370">
        <w:tc>
          <w:tcPr>
            <w:tcW w:w="5544" w:type="dxa"/>
            <w:gridSpan w:val="2"/>
            <w:shd w:val="clear" w:color="auto" w:fill="FFFFFF"/>
            <w:vAlign w:val="center"/>
            <w:hideMark/>
          </w:tcPr>
          <w:p w:rsidR="00CE79E1" w:rsidRPr="008D2A84" w:rsidRDefault="00CE79E1" w:rsidP="00DD037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shd w:val="clear" w:color="auto" w:fill="FFFFFF"/>
            <w:vAlign w:val="center"/>
            <w:hideMark/>
          </w:tcPr>
          <w:p w:rsidR="00CE79E1" w:rsidRPr="002206D6" w:rsidRDefault="00CE79E1" w:rsidP="00DD037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6"/>
              </w:rPr>
            </w:pPr>
          </w:p>
        </w:tc>
      </w:tr>
    </w:tbl>
    <w:p w:rsidR="00CE79E1" w:rsidRDefault="00CE79E1" w:rsidP="00CE79E1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CE79E1" w:rsidRPr="00C00707" w:rsidRDefault="00CE79E1" w:rsidP="00CE79E1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C00707">
        <w:rPr>
          <w:b/>
          <w:color w:val="000000"/>
          <w:sz w:val="28"/>
          <w:szCs w:val="28"/>
        </w:rPr>
        <w:t>ГРАФИК РАБОТЫ</w:t>
      </w:r>
    </w:p>
    <w:p w:rsidR="00D6421B" w:rsidRDefault="00D6421B" w:rsidP="00CE79E1">
      <w:pPr>
        <w:shd w:val="clear" w:color="auto" w:fill="FFFFFF"/>
        <w:ind w:firstLine="708"/>
        <w:jc w:val="center"/>
        <w:rPr>
          <w:b/>
          <w:bCs/>
          <w:sz w:val="28"/>
        </w:rPr>
      </w:pPr>
    </w:p>
    <w:p w:rsidR="00CE79E1" w:rsidRDefault="00CE79E1" w:rsidP="00CE79E1">
      <w:pPr>
        <w:shd w:val="clear" w:color="auto" w:fill="FFFFFF"/>
        <w:ind w:firstLine="708"/>
        <w:jc w:val="center"/>
        <w:rPr>
          <w:b/>
          <w:bCs/>
          <w:sz w:val="28"/>
        </w:rPr>
      </w:pPr>
      <w:r w:rsidRPr="00165D08">
        <w:rPr>
          <w:b/>
          <w:bCs/>
          <w:sz w:val="28"/>
        </w:rPr>
        <w:t>избирательных комиссий Пролетарского района города Ростова-на-Дону в период проведения досрочного голосования на выборах Губернатора Ростовской области 13 сентября 2015 года</w:t>
      </w:r>
    </w:p>
    <w:p w:rsidR="00D6421B" w:rsidRDefault="00D6421B" w:rsidP="00CE79E1">
      <w:pPr>
        <w:shd w:val="clear" w:color="auto" w:fill="FFFFFF"/>
        <w:ind w:firstLine="708"/>
        <w:jc w:val="center"/>
        <w:rPr>
          <w:b/>
          <w:bCs/>
          <w:sz w:val="28"/>
        </w:rPr>
      </w:pPr>
    </w:p>
    <w:p w:rsidR="00D6421B" w:rsidRDefault="00D6421B" w:rsidP="00CE79E1">
      <w:pPr>
        <w:shd w:val="clear" w:color="auto" w:fill="FFFFFF"/>
        <w:ind w:firstLine="708"/>
        <w:jc w:val="center"/>
        <w:rPr>
          <w:b/>
          <w:bCs/>
          <w:sz w:val="28"/>
        </w:rPr>
      </w:pPr>
      <w:r>
        <w:rPr>
          <w:b/>
          <w:bCs/>
          <w:sz w:val="28"/>
        </w:rPr>
        <w:t>Территориальная избирательная комиссия Пролетарского района города Ростова-на-Дону</w:t>
      </w:r>
    </w:p>
    <w:p w:rsidR="00FB4761" w:rsidRDefault="00FB4761" w:rsidP="00FB4761">
      <w:pPr>
        <w:jc w:val="center"/>
        <w:rPr>
          <w:i/>
          <w:szCs w:val="28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138"/>
      </w:tblGrid>
      <w:tr w:rsidR="00FB4761" w:rsidRPr="00FB4761" w:rsidTr="00FB4761">
        <w:tc>
          <w:tcPr>
            <w:tcW w:w="4644" w:type="dxa"/>
            <w:shd w:val="clear" w:color="auto" w:fill="auto"/>
          </w:tcPr>
          <w:p w:rsidR="00FB4761" w:rsidRPr="00FB4761" w:rsidRDefault="00FB4761" w:rsidP="00FB4761">
            <w:pPr>
              <w:jc w:val="center"/>
              <w:rPr>
                <w:sz w:val="28"/>
                <w:szCs w:val="28"/>
              </w:rPr>
            </w:pPr>
            <w:r w:rsidRPr="00FB4761">
              <w:rPr>
                <w:sz w:val="28"/>
                <w:szCs w:val="28"/>
              </w:rPr>
              <w:t>График работы территориальной избирательной комиссии в рабочие дни</w:t>
            </w:r>
          </w:p>
        </w:tc>
        <w:tc>
          <w:tcPr>
            <w:tcW w:w="5138" w:type="dxa"/>
            <w:shd w:val="clear" w:color="auto" w:fill="auto"/>
          </w:tcPr>
          <w:p w:rsidR="00FB4761" w:rsidRPr="00FB4761" w:rsidRDefault="00FB4761" w:rsidP="00FB4761">
            <w:pPr>
              <w:jc w:val="center"/>
              <w:rPr>
                <w:sz w:val="28"/>
                <w:szCs w:val="28"/>
              </w:rPr>
            </w:pPr>
            <w:r w:rsidRPr="00FB4761">
              <w:rPr>
                <w:sz w:val="28"/>
                <w:szCs w:val="28"/>
              </w:rPr>
              <w:t>График работы территориальной избирательной комиссии в выходные дни</w:t>
            </w:r>
          </w:p>
        </w:tc>
      </w:tr>
      <w:tr w:rsidR="00FB4761" w:rsidRPr="00FB4761" w:rsidTr="00FB4761">
        <w:trPr>
          <w:trHeight w:val="71"/>
        </w:trPr>
        <w:tc>
          <w:tcPr>
            <w:tcW w:w="4644" w:type="dxa"/>
            <w:shd w:val="clear" w:color="auto" w:fill="auto"/>
          </w:tcPr>
          <w:p w:rsidR="00FB4761" w:rsidRPr="00FB4761" w:rsidRDefault="00FB4761" w:rsidP="00BE36F4">
            <w:pPr>
              <w:jc w:val="center"/>
              <w:rPr>
                <w:sz w:val="28"/>
                <w:szCs w:val="28"/>
              </w:rPr>
            </w:pPr>
            <w:r w:rsidRPr="00FB4761">
              <w:rPr>
                <w:sz w:val="28"/>
                <w:szCs w:val="28"/>
              </w:rPr>
              <w:t>1</w:t>
            </w:r>
          </w:p>
        </w:tc>
        <w:tc>
          <w:tcPr>
            <w:tcW w:w="5138" w:type="dxa"/>
            <w:shd w:val="clear" w:color="auto" w:fill="auto"/>
          </w:tcPr>
          <w:p w:rsidR="00FB4761" w:rsidRPr="00FB4761" w:rsidRDefault="00FB4761" w:rsidP="00BE36F4">
            <w:pPr>
              <w:jc w:val="center"/>
              <w:rPr>
                <w:sz w:val="28"/>
                <w:szCs w:val="28"/>
              </w:rPr>
            </w:pPr>
            <w:r w:rsidRPr="00FB4761">
              <w:rPr>
                <w:sz w:val="28"/>
                <w:szCs w:val="28"/>
              </w:rPr>
              <w:t>2</w:t>
            </w:r>
          </w:p>
        </w:tc>
      </w:tr>
      <w:tr w:rsidR="00FB4761" w:rsidRPr="00FB4761" w:rsidTr="00F21003">
        <w:trPr>
          <w:trHeight w:val="339"/>
        </w:trPr>
        <w:tc>
          <w:tcPr>
            <w:tcW w:w="4644" w:type="dxa"/>
            <w:shd w:val="clear" w:color="auto" w:fill="auto"/>
          </w:tcPr>
          <w:p w:rsidR="00FB4761" w:rsidRPr="00FB4761" w:rsidRDefault="00F21003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5138" w:type="dxa"/>
            <w:shd w:val="clear" w:color="auto" w:fill="auto"/>
          </w:tcPr>
          <w:p w:rsidR="00FB4761" w:rsidRPr="00FB4761" w:rsidRDefault="00F21003" w:rsidP="00C47474">
            <w:pPr>
              <w:jc w:val="center"/>
              <w:rPr>
                <w:b/>
                <w:sz w:val="28"/>
                <w:szCs w:val="28"/>
              </w:rPr>
            </w:pPr>
            <w:r w:rsidRPr="008D2A84">
              <w:rPr>
                <w:color w:val="000000"/>
                <w:sz w:val="28"/>
                <w:szCs w:val="28"/>
              </w:rPr>
              <w:t>с 1</w:t>
            </w:r>
            <w:r>
              <w:rPr>
                <w:color w:val="000000"/>
                <w:sz w:val="28"/>
                <w:szCs w:val="28"/>
              </w:rPr>
              <w:t>0</w:t>
            </w:r>
            <w:r w:rsidRPr="008D2A84">
              <w:rPr>
                <w:color w:val="000000"/>
                <w:sz w:val="28"/>
                <w:szCs w:val="28"/>
              </w:rPr>
              <w:t>-00 часов до 1</w:t>
            </w:r>
            <w:r>
              <w:rPr>
                <w:color w:val="000000"/>
                <w:sz w:val="28"/>
                <w:szCs w:val="28"/>
              </w:rPr>
              <w:t>4</w:t>
            </w:r>
            <w:r w:rsidR="003F2E67">
              <w:rPr>
                <w:color w:val="000000"/>
                <w:sz w:val="28"/>
                <w:szCs w:val="28"/>
              </w:rPr>
              <w:t>-00 часов</w:t>
            </w:r>
          </w:p>
        </w:tc>
      </w:tr>
    </w:tbl>
    <w:p w:rsidR="00C47474" w:rsidRDefault="00C47474" w:rsidP="00C47474">
      <w:pPr>
        <w:spacing w:after="160" w:line="259" w:lineRule="auto"/>
        <w:rPr>
          <w:i/>
          <w:szCs w:val="28"/>
        </w:rPr>
      </w:pPr>
    </w:p>
    <w:p w:rsidR="00AC6A25" w:rsidRPr="00EE2648" w:rsidRDefault="00AC6A25" w:rsidP="00C47474">
      <w:pPr>
        <w:spacing w:after="160" w:line="259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Участковы</w:t>
      </w:r>
      <w:r w:rsidR="00D6421B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E2648">
        <w:rPr>
          <w:b/>
          <w:sz w:val="28"/>
          <w:szCs w:val="28"/>
        </w:rPr>
        <w:t>избирательны</w:t>
      </w:r>
      <w:r w:rsidR="00D6421B">
        <w:rPr>
          <w:b/>
          <w:sz w:val="28"/>
          <w:szCs w:val="28"/>
        </w:rPr>
        <w:t>е</w:t>
      </w:r>
      <w:r w:rsidRPr="00EE2648">
        <w:rPr>
          <w:b/>
          <w:sz w:val="28"/>
          <w:szCs w:val="28"/>
        </w:rPr>
        <w:t xml:space="preserve"> комисси</w:t>
      </w:r>
      <w:r w:rsidR="00D6421B">
        <w:rPr>
          <w:b/>
          <w:sz w:val="28"/>
          <w:szCs w:val="28"/>
        </w:rPr>
        <w:t>и</w:t>
      </w:r>
      <w:r w:rsidRPr="00EE2648">
        <w:rPr>
          <w:b/>
          <w:sz w:val="28"/>
          <w:szCs w:val="28"/>
        </w:rPr>
        <w:t xml:space="preserve"> </w:t>
      </w:r>
      <w:r w:rsidR="00D6421B">
        <w:rPr>
          <w:b/>
          <w:sz w:val="28"/>
          <w:szCs w:val="28"/>
        </w:rPr>
        <w:t>Пролетарского района города Ростова-на-Дону</w:t>
      </w:r>
    </w:p>
    <w:p w:rsidR="00AC6A25" w:rsidRDefault="00AC6A25" w:rsidP="00FB4761">
      <w:pPr>
        <w:jc w:val="center"/>
        <w:rPr>
          <w:b/>
          <w:sz w:val="28"/>
          <w:szCs w:val="28"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3861"/>
        <w:gridCol w:w="3827"/>
      </w:tblGrid>
      <w:tr w:rsidR="00FB4761" w:rsidRPr="00FB4761" w:rsidTr="00F21003">
        <w:tc>
          <w:tcPr>
            <w:tcW w:w="2093" w:type="dxa"/>
            <w:shd w:val="clear" w:color="auto" w:fill="auto"/>
          </w:tcPr>
          <w:p w:rsidR="00FB4761" w:rsidRPr="00FB4761" w:rsidRDefault="00FB4761" w:rsidP="00BE36F4">
            <w:pPr>
              <w:jc w:val="center"/>
              <w:rPr>
                <w:sz w:val="28"/>
                <w:szCs w:val="28"/>
              </w:rPr>
            </w:pPr>
            <w:r w:rsidRPr="00FB4761">
              <w:rPr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3861" w:type="dxa"/>
            <w:shd w:val="clear" w:color="auto" w:fill="auto"/>
          </w:tcPr>
          <w:p w:rsidR="00FB4761" w:rsidRPr="00FB4761" w:rsidRDefault="00FB4761" w:rsidP="00C47474">
            <w:pPr>
              <w:jc w:val="center"/>
              <w:rPr>
                <w:sz w:val="28"/>
                <w:szCs w:val="28"/>
              </w:rPr>
            </w:pPr>
            <w:r w:rsidRPr="00FB4761">
              <w:rPr>
                <w:sz w:val="28"/>
                <w:szCs w:val="28"/>
              </w:rPr>
              <w:t>График работы участковой избирательной комиссии в рабочие дни</w:t>
            </w:r>
          </w:p>
        </w:tc>
        <w:tc>
          <w:tcPr>
            <w:tcW w:w="3827" w:type="dxa"/>
            <w:shd w:val="clear" w:color="auto" w:fill="auto"/>
          </w:tcPr>
          <w:p w:rsidR="00FB4761" w:rsidRPr="00FB4761" w:rsidRDefault="00FB4761" w:rsidP="00C47474">
            <w:pPr>
              <w:jc w:val="center"/>
              <w:rPr>
                <w:sz w:val="28"/>
                <w:szCs w:val="28"/>
              </w:rPr>
            </w:pPr>
            <w:r w:rsidRPr="00FB4761">
              <w:rPr>
                <w:sz w:val="28"/>
                <w:szCs w:val="28"/>
              </w:rPr>
              <w:t>График работы участковой избирательной комиссии  в выходные дни</w:t>
            </w:r>
          </w:p>
        </w:tc>
      </w:tr>
      <w:tr w:rsidR="00FB4761" w:rsidRPr="00EE2648" w:rsidTr="00F21003">
        <w:tc>
          <w:tcPr>
            <w:tcW w:w="2093" w:type="dxa"/>
            <w:shd w:val="clear" w:color="auto" w:fill="auto"/>
          </w:tcPr>
          <w:p w:rsidR="00FB4761" w:rsidRPr="00EE2648" w:rsidRDefault="00FB4761" w:rsidP="00BE36F4">
            <w:pPr>
              <w:jc w:val="center"/>
            </w:pPr>
            <w:r w:rsidRPr="00EE2648">
              <w:t>1</w:t>
            </w:r>
          </w:p>
        </w:tc>
        <w:tc>
          <w:tcPr>
            <w:tcW w:w="3861" w:type="dxa"/>
            <w:shd w:val="clear" w:color="auto" w:fill="auto"/>
          </w:tcPr>
          <w:p w:rsidR="00FB4761" w:rsidRPr="00EE2648" w:rsidRDefault="00FB4761" w:rsidP="00C47474">
            <w:pPr>
              <w:jc w:val="center"/>
            </w:pPr>
            <w:r w:rsidRPr="00EE2648">
              <w:t>2</w:t>
            </w:r>
          </w:p>
        </w:tc>
        <w:tc>
          <w:tcPr>
            <w:tcW w:w="3827" w:type="dxa"/>
            <w:shd w:val="clear" w:color="auto" w:fill="auto"/>
          </w:tcPr>
          <w:p w:rsidR="00FB4761" w:rsidRPr="00EE2648" w:rsidRDefault="00FB4761" w:rsidP="00C47474">
            <w:pPr>
              <w:jc w:val="center"/>
            </w:pPr>
            <w:r w:rsidRPr="00EE2648">
              <w:t>3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1931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1932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1933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1934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1935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1936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1937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1938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1940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1941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1942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1943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1944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1945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lastRenderedPageBreak/>
              <w:t>1947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1948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1949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1950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1951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1952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1953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1954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1955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1956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1957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1958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1960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1961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1962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1963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1964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1965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1966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1967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1968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1969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1970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1971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1972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1973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1974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1975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1976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1977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1978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1979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1980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1981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  <w:tr w:rsidR="003F2E67" w:rsidRPr="00EE2648" w:rsidTr="00F21003">
        <w:tc>
          <w:tcPr>
            <w:tcW w:w="2093" w:type="dxa"/>
            <w:shd w:val="clear" w:color="auto" w:fill="auto"/>
          </w:tcPr>
          <w:p w:rsidR="003F2E67" w:rsidRPr="00627A22" w:rsidRDefault="003F2E67" w:rsidP="00BE36F4">
            <w:pPr>
              <w:jc w:val="center"/>
              <w:rPr>
                <w:sz w:val="28"/>
                <w:szCs w:val="28"/>
              </w:rPr>
            </w:pPr>
            <w:r w:rsidRPr="00627A22">
              <w:rPr>
                <w:sz w:val="28"/>
                <w:szCs w:val="28"/>
              </w:rPr>
              <w:t>1982</w:t>
            </w:r>
          </w:p>
        </w:tc>
        <w:tc>
          <w:tcPr>
            <w:tcW w:w="3861" w:type="dxa"/>
            <w:shd w:val="clear" w:color="auto" w:fill="auto"/>
          </w:tcPr>
          <w:p w:rsidR="003F2E67" w:rsidRPr="00FB4761" w:rsidRDefault="003F2E67" w:rsidP="00C47474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>с 16-00 часов до 20-00 часов</w:t>
            </w:r>
          </w:p>
        </w:tc>
        <w:tc>
          <w:tcPr>
            <w:tcW w:w="3827" w:type="dxa"/>
            <w:shd w:val="clear" w:color="auto" w:fill="auto"/>
          </w:tcPr>
          <w:p w:rsidR="003F2E67" w:rsidRDefault="003F2E67" w:rsidP="00C47474">
            <w:pPr>
              <w:jc w:val="center"/>
            </w:pPr>
            <w:r w:rsidRPr="009531B4">
              <w:rPr>
                <w:color w:val="000000"/>
                <w:sz w:val="28"/>
                <w:szCs w:val="28"/>
              </w:rPr>
              <w:t>с 10-00 часов до 14-00 часов</w:t>
            </w:r>
          </w:p>
        </w:tc>
      </w:tr>
    </w:tbl>
    <w:p w:rsidR="00FB4761" w:rsidRPr="00EE2648" w:rsidRDefault="00FB4761" w:rsidP="00FB4761">
      <w:pPr>
        <w:jc w:val="center"/>
        <w:rPr>
          <w:b/>
          <w:sz w:val="28"/>
          <w:szCs w:val="28"/>
        </w:rPr>
      </w:pPr>
    </w:p>
    <w:sectPr w:rsidR="00FB4761" w:rsidRPr="00EE2648" w:rsidSect="00564C43">
      <w:footerReference w:type="default" r:id="rId8"/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277" w:rsidRDefault="003F2E67">
      <w:r>
        <w:separator/>
      </w:r>
    </w:p>
  </w:endnote>
  <w:endnote w:type="continuationSeparator" w:id="0">
    <w:p w:rsidR="00780277" w:rsidRDefault="003F2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7D0" w:rsidRPr="001C660F" w:rsidRDefault="00627A22" w:rsidP="00564C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277" w:rsidRDefault="003F2E67">
      <w:r>
        <w:separator/>
      </w:r>
    </w:p>
  </w:footnote>
  <w:footnote w:type="continuationSeparator" w:id="0">
    <w:p w:rsidR="00780277" w:rsidRDefault="003F2E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9E1"/>
    <w:rsid w:val="000855C1"/>
    <w:rsid w:val="00180595"/>
    <w:rsid w:val="00304F8E"/>
    <w:rsid w:val="00322926"/>
    <w:rsid w:val="00371D91"/>
    <w:rsid w:val="003F2E67"/>
    <w:rsid w:val="0061618F"/>
    <w:rsid w:val="00627A22"/>
    <w:rsid w:val="00712190"/>
    <w:rsid w:val="00780277"/>
    <w:rsid w:val="00972DE2"/>
    <w:rsid w:val="00A10B72"/>
    <w:rsid w:val="00AC6A25"/>
    <w:rsid w:val="00BE11E7"/>
    <w:rsid w:val="00C47474"/>
    <w:rsid w:val="00CE79E1"/>
    <w:rsid w:val="00D6421B"/>
    <w:rsid w:val="00E264FB"/>
    <w:rsid w:val="00E37923"/>
    <w:rsid w:val="00EE40BD"/>
    <w:rsid w:val="00F21003"/>
    <w:rsid w:val="00FB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6D8E32F-047D-474E-8134-7B5586376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E79E1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E79E1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rsid w:val="00CE79E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CE79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rsid w:val="00CE79E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rsid w:val="00CE79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CE79E1"/>
    <w:pPr>
      <w:jc w:val="center"/>
    </w:pPr>
    <w:rPr>
      <w:sz w:val="28"/>
    </w:rPr>
  </w:style>
  <w:style w:type="paragraph" w:customStyle="1" w:styleId="a7">
    <w:name w:val="Прижатый влево"/>
    <w:basedOn w:val="a"/>
    <w:next w:val="a"/>
    <w:uiPriority w:val="99"/>
    <w:rsid w:val="00CE79E1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BE11E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855C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55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4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13</cp:revision>
  <cp:lastPrinted>2015-08-24T10:53:00Z</cp:lastPrinted>
  <dcterms:created xsi:type="dcterms:W3CDTF">2015-08-22T06:53:00Z</dcterms:created>
  <dcterms:modified xsi:type="dcterms:W3CDTF">2015-08-24T13:02:00Z</dcterms:modified>
</cp:coreProperties>
</file>