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6393050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59395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 января 2024</w:t>
      </w:r>
      <w:r w:rsidR="00191406">
        <w:rPr>
          <w:szCs w:val="28"/>
        </w:rPr>
        <w:t xml:space="preserve">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DA6646">
        <w:rPr>
          <w:szCs w:val="28"/>
        </w:rPr>
        <w:t>№</w:t>
      </w:r>
      <w:r>
        <w:rPr>
          <w:szCs w:val="28"/>
        </w:rPr>
        <w:t>71-1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A6646" w:rsidRDefault="00593956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sz w:val="28"/>
          <w:szCs w:val="28"/>
        </w:rPr>
      </w:pPr>
      <w:r w:rsidRPr="000C3F82">
        <w:rPr>
          <w:b/>
          <w:sz w:val="28"/>
          <w:szCs w:val="28"/>
        </w:rPr>
        <w:t xml:space="preserve">Об образовании избирательного участка                            для проведения голосования на выборах </w:t>
      </w:r>
      <w:r>
        <w:rPr>
          <w:b/>
          <w:sz w:val="28"/>
          <w:szCs w:val="28"/>
        </w:rPr>
        <w:t>Президента Российской Федерации</w:t>
      </w:r>
      <w:r w:rsidRPr="000C3F82">
        <w:rPr>
          <w:b/>
          <w:sz w:val="28"/>
          <w:szCs w:val="28"/>
        </w:rPr>
        <w:t xml:space="preserve"> в месте временного пребывания избирателей на территории </w:t>
      </w:r>
      <w:r>
        <w:rPr>
          <w:b/>
          <w:sz w:val="28"/>
          <w:szCs w:val="28"/>
        </w:rPr>
        <w:t>Пролетарского</w:t>
      </w:r>
      <w:r w:rsidRPr="000C3F82">
        <w:rPr>
          <w:b/>
          <w:sz w:val="28"/>
          <w:szCs w:val="28"/>
        </w:rPr>
        <w:t xml:space="preserve"> района города Ростова-на-Дону</w:t>
      </w:r>
    </w:p>
    <w:p w:rsidR="00593956" w:rsidRPr="001C77B7" w:rsidRDefault="00593956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593956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DB4ABE">
        <w:rPr>
          <w:sz w:val="28"/>
          <w:szCs w:val="28"/>
        </w:rPr>
        <w:t>пунктом 3 статьи 25 Фед</w:t>
      </w:r>
      <w:r>
        <w:rPr>
          <w:sz w:val="28"/>
          <w:szCs w:val="28"/>
        </w:rPr>
        <w:t xml:space="preserve">ерального закона от 10.01.2003 </w:t>
      </w:r>
      <w:r w:rsidRPr="00DB4ABE">
        <w:rPr>
          <w:sz w:val="28"/>
          <w:szCs w:val="28"/>
        </w:rPr>
        <w:t xml:space="preserve">№ 19-ФЗ «О выборах Президента Российской Федерации», </w:t>
      </w:r>
      <w:r w:rsidR="00BE6006">
        <w:rPr>
          <w:sz w:val="28"/>
          <w:szCs w:val="28"/>
        </w:rPr>
        <w:t>п</w:t>
      </w:r>
      <w:bookmarkStart w:id="0" w:name="_GoBack"/>
      <w:bookmarkEnd w:id="0"/>
      <w:r>
        <w:rPr>
          <w:sz w:val="28"/>
          <w:szCs w:val="28"/>
        </w:rPr>
        <w:t xml:space="preserve">остановлением Избирательной комиссии </w:t>
      </w:r>
      <w:r w:rsidR="00D458F4">
        <w:rPr>
          <w:sz w:val="28"/>
          <w:szCs w:val="28"/>
        </w:rPr>
        <w:t>Ростовской области от 28.12.2023 №61-5</w:t>
      </w:r>
      <w:r>
        <w:rPr>
          <w:sz w:val="28"/>
          <w:szCs w:val="28"/>
        </w:rPr>
        <w:t xml:space="preserve"> «</w:t>
      </w:r>
      <w:r w:rsidRPr="00DB4ABE">
        <w:rPr>
          <w:sz w:val="28"/>
          <w:szCs w:val="28"/>
        </w:rPr>
        <w:t xml:space="preserve">О согласовании образования избирательных участков </w:t>
      </w:r>
      <w:r w:rsidR="00D458F4">
        <w:rPr>
          <w:sz w:val="28"/>
          <w:szCs w:val="28"/>
        </w:rPr>
        <w:t>для проведения голосования на выборах</w:t>
      </w:r>
      <w:r w:rsidRPr="00DB4ABE">
        <w:rPr>
          <w:sz w:val="28"/>
          <w:szCs w:val="28"/>
        </w:rPr>
        <w:t xml:space="preserve"> Президента Российской Федерации </w:t>
      </w:r>
      <w:r w:rsidR="00D458F4" w:rsidRPr="00DB4ABE">
        <w:rPr>
          <w:sz w:val="28"/>
          <w:szCs w:val="28"/>
        </w:rPr>
        <w:t>в местах временного пребывания избирателей</w:t>
      </w:r>
      <w:r w:rsidR="00D458F4">
        <w:rPr>
          <w:sz w:val="28"/>
          <w:szCs w:val="28"/>
        </w:rPr>
        <w:t xml:space="preserve"> на территории Ростовской области</w:t>
      </w:r>
      <w:r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BD5DED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1.</w:t>
      </w:r>
      <w:r w:rsidRPr="00D458F4">
        <w:rPr>
          <w:sz w:val="28"/>
          <w:szCs w:val="28"/>
        </w:rPr>
        <w:tab/>
        <w:t xml:space="preserve">Для проведения голосования и подсчета голосов избирателей на выборах </w:t>
      </w:r>
      <w:r>
        <w:rPr>
          <w:sz w:val="28"/>
          <w:szCs w:val="28"/>
        </w:rPr>
        <w:t>Президента Российской Федерации</w:t>
      </w:r>
      <w:r w:rsidRPr="00D458F4">
        <w:rPr>
          <w:sz w:val="28"/>
          <w:szCs w:val="28"/>
        </w:rPr>
        <w:t xml:space="preserve"> образовать избирательный участок в месте временного пребывания избирателей на территории Пролетарского района города Ростова-на-Дону:</w:t>
      </w: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1.1.</w:t>
      </w:r>
      <w:r w:rsidRPr="00D458F4">
        <w:rPr>
          <w:sz w:val="28"/>
          <w:szCs w:val="28"/>
        </w:rPr>
        <w:tab/>
        <w:t>Избирательный участок № 1946.</w:t>
      </w: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Место нахождения участковой избирательной комиссии: 344019, Ростовская область, город Ростов-на-Дону, ул. 26-я линия, 27, телефон: 8 863 251-83-00 (ГБУ РО «Госпиталь для ветеранов войн»).</w:t>
      </w: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Место нахождения помещения для голосования: 344019, Ростовская область, город Ростов-на-Дону, ул. 26-я линия, 27, телефон 8 863 251-83-00 (ГБУ РО «Госпиталь для ветеранов войн»).</w:t>
      </w: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2.</w:t>
      </w:r>
      <w:r w:rsidRPr="00D458F4">
        <w:rPr>
          <w:sz w:val="28"/>
          <w:szCs w:val="28"/>
        </w:rPr>
        <w:tab/>
        <w:t>Направить копию настоящего постановления в Избирательную комиссию Ростовской области, в Администрацию города Ростова-на-Дону для опубликования в газете «Ростов официальный».</w:t>
      </w:r>
    </w:p>
    <w:p w:rsidR="00D458F4" w:rsidRP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3.</w:t>
      </w:r>
      <w:r w:rsidRPr="00D458F4">
        <w:rPr>
          <w:sz w:val="28"/>
          <w:szCs w:val="28"/>
        </w:rPr>
        <w:tab/>
        <w:t>Разместить настоящее постановление на сайт</w:t>
      </w:r>
      <w:r>
        <w:rPr>
          <w:sz w:val="28"/>
          <w:szCs w:val="28"/>
        </w:rPr>
        <w:t>е</w:t>
      </w:r>
      <w:r w:rsidRPr="00D458F4">
        <w:rPr>
          <w:sz w:val="28"/>
          <w:szCs w:val="28"/>
        </w:rPr>
        <w:t xml:space="preserve"> Территориальной избирательной комиссии Пролетарского</w:t>
      </w:r>
      <w:r>
        <w:rPr>
          <w:sz w:val="28"/>
          <w:szCs w:val="28"/>
        </w:rPr>
        <w:t xml:space="preserve"> района города Ростова-на-Дону </w:t>
      </w:r>
      <w:r w:rsidRPr="00D458F4">
        <w:rPr>
          <w:sz w:val="28"/>
          <w:szCs w:val="28"/>
        </w:rPr>
        <w:t>в информационно-телекоммуникационной сети «Интернет».</w:t>
      </w:r>
    </w:p>
    <w:p w:rsidR="00D458F4" w:rsidRDefault="00D458F4" w:rsidP="00D458F4">
      <w:pPr>
        <w:pStyle w:val="a4"/>
        <w:tabs>
          <w:tab w:val="left" w:pos="851"/>
        </w:tabs>
        <w:spacing w:after="0" w:line="360" w:lineRule="auto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4.</w:t>
      </w:r>
      <w:r w:rsidRPr="00D458F4">
        <w:rPr>
          <w:sz w:val="28"/>
          <w:szCs w:val="28"/>
        </w:rPr>
        <w:tab/>
        <w:t>Контроль за исполнением настоящего постановления возложить на председателя комиссии Филоненко Е.В.</w:t>
      </w:r>
    </w:p>
    <w:p w:rsidR="00D458F4" w:rsidRPr="00E06FA0" w:rsidRDefault="00D458F4" w:rsidP="00D458F4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59B3"/>
    <w:multiLevelType w:val="hybridMultilevel"/>
    <w:tmpl w:val="632061E2"/>
    <w:lvl w:ilvl="0" w:tplc="6F76A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93956"/>
    <w:rsid w:val="006305B0"/>
    <w:rsid w:val="008126CF"/>
    <w:rsid w:val="00825FEF"/>
    <w:rsid w:val="008C2F2B"/>
    <w:rsid w:val="00A505E1"/>
    <w:rsid w:val="00BD5DED"/>
    <w:rsid w:val="00BE6006"/>
    <w:rsid w:val="00CD0F85"/>
    <w:rsid w:val="00CD5BEB"/>
    <w:rsid w:val="00D003A1"/>
    <w:rsid w:val="00D458F4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2024-01-10T08:56:00Z</cp:lastPrinted>
  <dcterms:created xsi:type="dcterms:W3CDTF">2024-01-10T08:57:00Z</dcterms:created>
  <dcterms:modified xsi:type="dcterms:W3CDTF">2024-01-10T08:57:00Z</dcterms:modified>
</cp:coreProperties>
</file>