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A95" w:rsidRPr="00DB6E8F" w:rsidRDefault="00157A95" w:rsidP="00157A95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504611787" r:id="rId5"/>
        </w:object>
      </w:r>
    </w:p>
    <w:p w:rsidR="00157A95" w:rsidRPr="00DB6E8F" w:rsidRDefault="00157A95" w:rsidP="00157A95">
      <w:pPr>
        <w:pStyle w:val="a7"/>
        <w:ind w:left="0"/>
        <w:jc w:val="center"/>
        <w:rPr>
          <w:b/>
          <w:szCs w:val="28"/>
        </w:rPr>
      </w:pPr>
      <w:r w:rsidRPr="00DB6E8F">
        <w:rPr>
          <w:b/>
          <w:szCs w:val="28"/>
        </w:rPr>
        <w:t xml:space="preserve">ТЕРРИТОРИАЛЬНАЯ  ИЗБИРАТЕЛЬНАЯ  КОМИССИЯ </w:t>
      </w:r>
    </w:p>
    <w:p w:rsidR="00157A95" w:rsidRPr="00DB6E8F" w:rsidRDefault="00157A95" w:rsidP="00157A95">
      <w:pPr>
        <w:pStyle w:val="a7"/>
        <w:ind w:left="0"/>
        <w:jc w:val="center"/>
        <w:rPr>
          <w:b/>
          <w:caps/>
          <w:szCs w:val="28"/>
        </w:rPr>
      </w:pPr>
      <w:r w:rsidRPr="00DB6E8F">
        <w:rPr>
          <w:b/>
          <w:szCs w:val="28"/>
        </w:rPr>
        <w:t>ПРОЛЕТАРСКОГО РАЙОНА ГОРОДА РОСТОВА-НА-ДОНУ</w:t>
      </w:r>
    </w:p>
    <w:p w:rsidR="00157A95" w:rsidRPr="00DB6E8F" w:rsidRDefault="00157A95" w:rsidP="00157A95">
      <w:pPr>
        <w:spacing w:line="360" w:lineRule="auto"/>
        <w:jc w:val="center"/>
        <w:rPr>
          <w:b/>
          <w:sz w:val="28"/>
          <w:szCs w:val="28"/>
        </w:rPr>
      </w:pPr>
    </w:p>
    <w:p w:rsidR="00157A95" w:rsidRPr="00DB6E8F" w:rsidRDefault="00157A95" w:rsidP="00157A95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t>ПОСТАНОВЛЕНИЕ</w:t>
      </w:r>
    </w:p>
    <w:p w:rsidR="00157A95" w:rsidRPr="00DB6E8F" w:rsidRDefault="00157A95" w:rsidP="00157A9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 w:rsidRPr="00DB6E8F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DB6E8F">
        <w:rPr>
          <w:sz w:val="28"/>
          <w:szCs w:val="28"/>
        </w:rPr>
        <w:t xml:space="preserve"> 2015 г.</w:t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</w:r>
      <w:r w:rsidRPr="00DB6E8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101-2</w:t>
      </w:r>
    </w:p>
    <w:p w:rsidR="00157A95" w:rsidRPr="00DB6E8F" w:rsidRDefault="00157A95" w:rsidP="00157A95">
      <w:pPr>
        <w:spacing w:line="360" w:lineRule="auto"/>
        <w:jc w:val="center"/>
        <w:rPr>
          <w:sz w:val="28"/>
          <w:szCs w:val="28"/>
        </w:rPr>
      </w:pPr>
      <w:r w:rsidRPr="00DB6E8F">
        <w:rPr>
          <w:sz w:val="28"/>
          <w:szCs w:val="28"/>
        </w:rPr>
        <w:t>г. Ростов-на-Дону</w:t>
      </w:r>
    </w:p>
    <w:p w:rsidR="00157A95" w:rsidRPr="00DB6E8F" w:rsidRDefault="00157A95" w:rsidP="00157A95">
      <w:pPr>
        <w:ind w:right="1134"/>
        <w:jc w:val="center"/>
        <w:rPr>
          <w:sz w:val="28"/>
          <w:szCs w:val="28"/>
        </w:rPr>
      </w:pPr>
    </w:p>
    <w:p w:rsidR="00157A95" w:rsidRPr="00DB6E8F" w:rsidRDefault="00157A95" w:rsidP="00157A95">
      <w:pPr>
        <w:ind w:left="1560" w:right="1134"/>
        <w:jc w:val="both"/>
        <w:rPr>
          <w:bCs/>
          <w:spacing w:val="2"/>
          <w:sz w:val="28"/>
          <w:szCs w:val="28"/>
        </w:rPr>
      </w:pPr>
      <w:r w:rsidRPr="003431AD">
        <w:rPr>
          <w:b/>
          <w:sz w:val="28"/>
          <w:szCs w:val="28"/>
        </w:rPr>
        <w:t>О регистрации избранного депутата по Пролета</w:t>
      </w:r>
      <w:r w:rsidRPr="003431AD">
        <w:rPr>
          <w:b/>
          <w:sz w:val="28"/>
          <w:szCs w:val="28"/>
        </w:rPr>
        <w:t>р</w:t>
      </w:r>
      <w:r w:rsidRPr="003431AD">
        <w:rPr>
          <w:b/>
          <w:sz w:val="28"/>
          <w:szCs w:val="28"/>
        </w:rPr>
        <w:t>скому одномандатному избирательному округу №25 В.Н. Левченко</w:t>
      </w:r>
    </w:p>
    <w:p w:rsidR="00157A95" w:rsidRDefault="00157A95" w:rsidP="00157A95">
      <w:pPr>
        <w:tabs>
          <w:tab w:val="left" w:pos="4536"/>
          <w:tab w:val="left" w:pos="5670"/>
        </w:tabs>
        <w:jc w:val="center"/>
        <w:rPr>
          <w:sz w:val="28"/>
          <w:szCs w:val="28"/>
        </w:rPr>
      </w:pPr>
    </w:p>
    <w:p w:rsidR="00157A95" w:rsidRDefault="00157A95" w:rsidP="00157A95"/>
    <w:p w:rsidR="00157A95" w:rsidRPr="00DB6E8F" w:rsidRDefault="00157A95" w:rsidP="00157A95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DB6E8F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пунктом 7 статьи 63</w:t>
      </w:r>
      <w:r w:rsidRPr="00DB6E8F">
        <w:rPr>
          <w:sz w:val="28"/>
          <w:szCs w:val="28"/>
        </w:rPr>
        <w:t xml:space="preserve"> Областного закона Ростовской области от 08.08</w:t>
      </w:r>
      <w:r>
        <w:rPr>
          <w:sz w:val="28"/>
          <w:szCs w:val="28"/>
        </w:rPr>
        <w:t>.</w:t>
      </w:r>
      <w:r w:rsidRPr="00DB6E8F">
        <w:rPr>
          <w:sz w:val="28"/>
          <w:szCs w:val="28"/>
        </w:rPr>
        <w:t>2011 № 645-ЗС «О 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</w:t>
      </w:r>
      <w:r w:rsidRPr="00DB6E8F">
        <w:rPr>
          <w:sz w:val="28"/>
          <w:szCs w:val="28"/>
        </w:rPr>
        <w:t xml:space="preserve"> на основании П</w:t>
      </w:r>
      <w:r w:rsidRPr="00DB6E8F">
        <w:rPr>
          <w:sz w:val="28"/>
          <w:szCs w:val="28"/>
        </w:rPr>
        <w:t>о</w:t>
      </w:r>
      <w:r w:rsidRPr="00DB6E8F">
        <w:rPr>
          <w:sz w:val="28"/>
          <w:szCs w:val="28"/>
        </w:rPr>
        <w:t>становления Избирательной комиссии Ростовской области от 28.05.2015г. №86-1 «О возложении полномочий окру</w:t>
      </w:r>
      <w:r w:rsidRPr="00DB6E8F">
        <w:rPr>
          <w:sz w:val="28"/>
          <w:szCs w:val="28"/>
        </w:rPr>
        <w:t>ж</w:t>
      </w:r>
      <w:r w:rsidRPr="00DB6E8F">
        <w:rPr>
          <w:sz w:val="28"/>
          <w:szCs w:val="28"/>
        </w:rPr>
        <w:t>ных избирательных комиссий №4, №6, №7, №8, №10, №11, №12, №13, №15, №16, №18, №20, №23, №25, №26, №28 города Ростова-на-Дону по</w:t>
      </w:r>
      <w:proofErr w:type="gramEnd"/>
      <w:r w:rsidRPr="00DB6E8F">
        <w:rPr>
          <w:sz w:val="28"/>
          <w:szCs w:val="28"/>
        </w:rPr>
        <w:t xml:space="preserve">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 на территориал</w:t>
      </w:r>
      <w:r w:rsidRPr="00DB6E8F">
        <w:rPr>
          <w:sz w:val="28"/>
          <w:szCs w:val="28"/>
        </w:rPr>
        <w:t>ь</w:t>
      </w:r>
      <w:r w:rsidRPr="00DB6E8F">
        <w:rPr>
          <w:sz w:val="28"/>
          <w:szCs w:val="28"/>
        </w:rPr>
        <w:t xml:space="preserve">ные избирательные комиссии </w:t>
      </w:r>
      <w:r>
        <w:rPr>
          <w:sz w:val="28"/>
          <w:szCs w:val="28"/>
        </w:rPr>
        <w:t>Ворошиловского, Железнодорожного, Кировского, Ленинского, Октябрьск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го, Первомайского, Пролетарского, Советского районов города Ростова-на-Дону</w:t>
      </w:r>
      <w:r w:rsidRPr="00DB6E8F">
        <w:rPr>
          <w:sz w:val="28"/>
          <w:szCs w:val="28"/>
        </w:rPr>
        <w:t>», Территориальная избирательная комиссии Пролетарского района г</w:t>
      </w:r>
      <w:r w:rsidRPr="00DB6E8F">
        <w:rPr>
          <w:sz w:val="28"/>
          <w:szCs w:val="28"/>
        </w:rPr>
        <w:t>о</w:t>
      </w:r>
      <w:r w:rsidRPr="00DB6E8F">
        <w:rPr>
          <w:sz w:val="28"/>
          <w:szCs w:val="28"/>
        </w:rPr>
        <w:t>рода Ростова-на-Дону</w:t>
      </w:r>
    </w:p>
    <w:p w:rsidR="00157A95" w:rsidRPr="00DB6E8F" w:rsidRDefault="00157A95" w:rsidP="00157A95">
      <w:pPr>
        <w:tabs>
          <w:tab w:val="left" w:pos="709"/>
        </w:tabs>
        <w:spacing w:line="360" w:lineRule="auto"/>
        <w:jc w:val="center"/>
        <w:rPr>
          <w:sz w:val="28"/>
          <w:szCs w:val="28"/>
        </w:rPr>
      </w:pPr>
      <w:r w:rsidRPr="00DB6E8F">
        <w:rPr>
          <w:sz w:val="28"/>
          <w:szCs w:val="28"/>
        </w:rPr>
        <w:t>ПОСТАНОВЛЯЕТ:</w:t>
      </w:r>
    </w:p>
    <w:p w:rsidR="00157A95" w:rsidRDefault="00157A95" w:rsidP="00157A95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депутата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ше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того созыва избранного по Пролетарскому одномандатному избирательному округу №25 Левченко Валерия Николаевича</w:t>
      </w:r>
      <w:r w:rsidRPr="00A03CF1">
        <w:rPr>
          <w:color w:val="000000"/>
          <w:sz w:val="28"/>
          <w:szCs w:val="28"/>
        </w:rPr>
        <w:t>.</w:t>
      </w:r>
    </w:p>
    <w:p w:rsidR="00157A95" w:rsidRDefault="00157A95" w:rsidP="00157A95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депутату </w:t>
      </w:r>
      <w:proofErr w:type="spellStart"/>
      <w:r>
        <w:rPr>
          <w:sz w:val="28"/>
          <w:szCs w:val="28"/>
        </w:rPr>
        <w:t>Ростовской-на-Дону</w:t>
      </w:r>
      <w:proofErr w:type="spellEnd"/>
      <w:r>
        <w:rPr>
          <w:sz w:val="28"/>
          <w:szCs w:val="28"/>
        </w:rPr>
        <w:t xml:space="preserve"> городской Думы шестого созыва удостоверение об избрании.</w:t>
      </w:r>
    </w:p>
    <w:p w:rsidR="00157A95" w:rsidRDefault="00157A95" w:rsidP="00157A95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lastRenderedPageBreak/>
        <w:t xml:space="preserve">3. </w:t>
      </w:r>
      <w:r>
        <w:rPr>
          <w:sz w:val="28"/>
          <w:szCs w:val="2"/>
        </w:rPr>
        <w:t>Направить настоящее Постановление</w:t>
      </w:r>
      <w:r>
        <w:rPr>
          <w:sz w:val="28"/>
          <w:szCs w:val="28"/>
        </w:rPr>
        <w:t xml:space="preserve"> Левченко Валерию Николаев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чу</w:t>
      </w:r>
      <w:r w:rsidRPr="00C3542D">
        <w:rPr>
          <w:sz w:val="28"/>
          <w:szCs w:val="2"/>
        </w:rPr>
        <w:t>,</w:t>
      </w:r>
      <w:r>
        <w:rPr>
          <w:sz w:val="28"/>
          <w:szCs w:val="2"/>
        </w:rPr>
        <w:t xml:space="preserve"> в </w:t>
      </w:r>
      <w:proofErr w:type="spellStart"/>
      <w:r>
        <w:rPr>
          <w:sz w:val="28"/>
          <w:szCs w:val="2"/>
        </w:rPr>
        <w:t>Ростовскую-на-Дону</w:t>
      </w:r>
      <w:proofErr w:type="spellEnd"/>
      <w:r>
        <w:rPr>
          <w:sz w:val="28"/>
          <w:szCs w:val="2"/>
        </w:rPr>
        <w:t xml:space="preserve"> городскую Думу.</w:t>
      </w:r>
    </w:p>
    <w:p w:rsidR="00157A95" w:rsidRDefault="00157A95" w:rsidP="00157A95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"/>
        </w:rPr>
        <w:t>4.</w:t>
      </w:r>
      <w:r>
        <w:t xml:space="preserve"> </w:t>
      </w:r>
      <w:r w:rsidRPr="00D40855">
        <w:rPr>
          <w:sz w:val="28"/>
          <w:szCs w:val="28"/>
        </w:rPr>
        <w:t xml:space="preserve">Опубликовать настоящее постановление </w:t>
      </w:r>
      <w:r>
        <w:rPr>
          <w:sz w:val="28"/>
          <w:szCs w:val="28"/>
        </w:rPr>
        <w:t>в средствах массовой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мации,</w:t>
      </w:r>
      <w:r w:rsidRPr="005717CB">
        <w:t xml:space="preserve"> </w:t>
      </w:r>
      <w:r>
        <w:rPr>
          <w:sz w:val="28"/>
          <w:szCs w:val="28"/>
        </w:rPr>
        <w:t>разместить на сайте Территориальной и</w:t>
      </w:r>
      <w:r w:rsidRPr="005717C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летарского района города Ростова-на-Дону</w:t>
      </w:r>
      <w:r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157A95" w:rsidRDefault="00157A95" w:rsidP="00157A95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1122F4">
        <w:rPr>
          <w:sz w:val="28"/>
          <w:szCs w:val="2"/>
        </w:rPr>
        <w:t xml:space="preserve">5. </w:t>
      </w:r>
      <w:proofErr w:type="gramStart"/>
      <w:r w:rsidRPr="001122F4">
        <w:rPr>
          <w:sz w:val="28"/>
          <w:szCs w:val="2"/>
        </w:rPr>
        <w:t>Контроль за</w:t>
      </w:r>
      <w:proofErr w:type="gramEnd"/>
      <w:r w:rsidRPr="001122F4">
        <w:rPr>
          <w:sz w:val="28"/>
          <w:szCs w:val="2"/>
        </w:rPr>
        <w:t xml:space="preserve"> выполнением постановления возложить на секретаря</w:t>
      </w:r>
      <w:r w:rsidRPr="00DB6E8F">
        <w:rPr>
          <w:sz w:val="28"/>
          <w:szCs w:val="28"/>
        </w:rPr>
        <w:t xml:space="preserve">  Территориальной избирательной комиссии</w:t>
      </w:r>
      <w:r>
        <w:rPr>
          <w:sz w:val="28"/>
          <w:szCs w:val="28"/>
        </w:rPr>
        <w:t xml:space="preserve"> </w:t>
      </w:r>
      <w:r w:rsidRPr="00DB6E8F">
        <w:rPr>
          <w:sz w:val="28"/>
          <w:szCs w:val="28"/>
        </w:rPr>
        <w:t>Пролетарского района города Ростова-на-Дону Е.И. Бочкареву.</w:t>
      </w:r>
    </w:p>
    <w:p w:rsidR="00157A95" w:rsidRDefault="00157A95" w:rsidP="00157A95">
      <w:pPr>
        <w:pStyle w:val="a9"/>
        <w:jc w:val="both"/>
        <w:rPr>
          <w:sz w:val="28"/>
          <w:szCs w:val="28"/>
        </w:rPr>
      </w:pPr>
    </w:p>
    <w:p w:rsidR="00157A95" w:rsidRPr="00642963" w:rsidRDefault="00157A95" w:rsidP="00157A95">
      <w:pPr>
        <w:pStyle w:val="a9"/>
        <w:jc w:val="both"/>
        <w:rPr>
          <w:sz w:val="28"/>
          <w:szCs w:val="28"/>
        </w:rPr>
      </w:pPr>
      <w:r w:rsidRPr="00642963">
        <w:rPr>
          <w:sz w:val="28"/>
          <w:szCs w:val="28"/>
        </w:rPr>
        <w:t xml:space="preserve">Председатель комиссии </w:t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  <w:t>Ю.А. Сидоренко</w:t>
      </w:r>
    </w:p>
    <w:p w:rsidR="00157A95" w:rsidRPr="00642963" w:rsidRDefault="00157A95" w:rsidP="00157A95">
      <w:pPr>
        <w:pStyle w:val="a9"/>
        <w:ind w:firstLine="567"/>
        <w:jc w:val="both"/>
        <w:rPr>
          <w:sz w:val="28"/>
          <w:szCs w:val="28"/>
        </w:rPr>
      </w:pPr>
    </w:p>
    <w:p w:rsidR="00157A95" w:rsidRPr="00642963" w:rsidRDefault="00157A95" w:rsidP="00157A95">
      <w:pPr>
        <w:pStyle w:val="a9"/>
        <w:jc w:val="both"/>
        <w:rPr>
          <w:sz w:val="28"/>
          <w:szCs w:val="28"/>
        </w:rPr>
      </w:pPr>
      <w:r w:rsidRPr="00642963">
        <w:rPr>
          <w:sz w:val="28"/>
          <w:szCs w:val="28"/>
        </w:rPr>
        <w:t>Секретарь комиссии</w:t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 w:rsidRPr="0064296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2963">
        <w:rPr>
          <w:sz w:val="28"/>
          <w:szCs w:val="28"/>
        </w:rPr>
        <w:tab/>
        <w:t>Е.И. Бочкарева</w:t>
      </w:r>
    </w:p>
    <w:p w:rsidR="00157A95" w:rsidRPr="00DB6E8F" w:rsidRDefault="00157A95" w:rsidP="00157A95">
      <w:pPr>
        <w:pStyle w:val="a9"/>
        <w:spacing w:line="360" w:lineRule="auto"/>
        <w:jc w:val="both"/>
        <w:rPr>
          <w:b/>
          <w:sz w:val="20"/>
        </w:rPr>
      </w:pPr>
    </w:p>
    <w:p w:rsidR="00157A95" w:rsidRDefault="00157A95" w:rsidP="00157A95">
      <w:pPr>
        <w:autoSpaceDE w:val="0"/>
        <w:autoSpaceDN w:val="0"/>
        <w:adjustRightInd w:val="0"/>
        <w:spacing w:line="360" w:lineRule="auto"/>
        <w:ind w:firstLine="539"/>
        <w:jc w:val="both"/>
      </w:pPr>
    </w:p>
    <w:p w:rsidR="00E15547" w:rsidRDefault="00E15547"/>
    <w:sectPr w:rsidR="00E15547" w:rsidSect="00247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850" w:bottom="851" w:left="1701" w:header="714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6A" w:rsidRDefault="00157A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6A" w:rsidRDefault="00157A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6A" w:rsidRDefault="00157A95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6A" w:rsidRDefault="00157A9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6A" w:rsidRDefault="00157A9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6A" w:rsidRDefault="00157A9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A95"/>
    <w:rsid w:val="00157A95"/>
    <w:rsid w:val="002A4337"/>
    <w:rsid w:val="0065015C"/>
    <w:rsid w:val="00A30E3A"/>
    <w:rsid w:val="00B37D21"/>
    <w:rsid w:val="00B610CA"/>
    <w:rsid w:val="00BC1C3D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7A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7A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57A9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57A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57A9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157A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rsid w:val="00157A9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57A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oleObject" Target="embeddings/oleObject1.bin"/><Relationship Id="rId10" Type="http://schemas.openxmlformats.org/officeDocument/2006/relationships/header" Target="header3.xml"/><Relationship Id="rId4" Type="http://schemas.openxmlformats.org/officeDocument/2006/relationships/image" Target="media/image1.wmf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1667</Characters>
  <Application>Microsoft Office Word</Application>
  <DocSecurity>0</DocSecurity>
  <Lines>13</Lines>
  <Paragraphs>3</Paragraphs>
  <ScaleCrop>false</ScaleCrop>
  <Company>ТИК Пролетарского района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2015-09-24T10:56:00Z</dcterms:created>
  <dcterms:modified xsi:type="dcterms:W3CDTF">2015-09-24T10:57:00Z</dcterms:modified>
</cp:coreProperties>
</file>