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6AD" w:rsidRPr="00D448CE" w:rsidRDefault="008E26AD" w:rsidP="008E26AD">
      <w:pPr>
        <w:spacing w:after="0" w:line="240" w:lineRule="auto"/>
        <w:jc w:val="center"/>
        <w:rPr>
          <w:rFonts w:ascii="Times New Roman" w:hAnsi="Times New Roman"/>
          <w:szCs w:val="28"/>
        </w:rPr>
      </w:pPr>
      <w:r w:rsidRPr="00D448CE">
        <w:rPr>
          <w:rFonts w:ascii="Times New Roman" w:hAnsi="Times New Roman"/>
          <w:sz w:val="20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49704506" r:id="rId6"/>
        </w:object>
      </w:r>
    </w:p>
    <w:p w:rsidR="008E26AD" w:rsidRPr="00D448CE" w:rsidRDefault="008E26AD" w:rsidP="008E26AD">
      <w:pPr>
        <w:pStyle w:val="a3"/>
        <w:spacing w:line="240" w:lineRule="auto"/>
        <w:ind w:firstLine="0"/>
        <w:jc w:val="center"/>
        <w:rPr>
          <w:b/>
          <w:szCs w:val="28"/>
        </w:rPr>
      </w:pPr>
      <w:r w:rsidRPr="00D448CE">
        <w:rPr>
          <w:b/>
          <w:szCs w:val="28"/>
        </w:rPr>
        <w:t xml:space="preserve">ТЕРРИТОРИАЛЬНАЯ  ИЗБИРАТЕЛЬНАЯ  КОМИССИЯ </w:t>
      </w:r>
    </w:p>
    <w:p w:rsidR="008E26AD" w:rsidRPr="00D448CE" w:rsidRDefault="008E26AD" w:rsidP="008E26AD">
      <w:pPr>
        <w:pStyle w:val="a3"/>
        <w:spacing w:line="240" w:lineRule="auto"/>
        <w:ind w:firstLine="0"/>
        <w:jc w:val="center"/>
        <w:rPr>
          <w:b/>
          <w:caps/>
          <w:szCs w:val="28"/>
        </w:rPr>
      </w:pPr>
      <w:r w:rsidRPr="00D448CE">
        <w:rPr>
          <w:b/>
          <w:szCs w:val="28"/>
        </w:rPr>
        <w:t>ПРОЛЕТАРСКОГО  РАЙОНА ГОРОДА РОСТОВА-НА-ДОНУ</w:t>
      </w:r>
    </w:p>
    <w:p w:rsidR="008E26AD" w:rsidRPr="00D448CE" w:rsidRDefault="008E26AD" w:rsidP="008E26AD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 w:rsidRPr="00D448CE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8E26AD" w:rsidRPr="00D448CE" w:rsidRDefault="008E26AD" w:rsidP="008E26AD">
      <w:pPr>
        <w:rPr>
          <w:rFonts w:ascii="Times New Roman" w:hAnsi="Times New Roman"/>
          <w:sz w:val="28"/>
          <w:szCs w:val="28"/>
        </w:rPr>
      </w:pPr>
    </w:p>
    <w:p w:rsidR="008E26AD" w:rsidRPr="00D448CE" w:rsidRDefault="008E26AD" w:rsidP="008E26A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Pr="00D448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2016</w:t>
      </w:r>
      <w:r w:rsidRPr="00D448CE">
        <w:rPr>
          <w:rFonts w:ascii="Times New Roman" w:hAnsi="Times New Roman"/>
          <w:sz w:val="28"/>
          <w:szCs w:val="28"/>
        </w:rPr>
        <w:t xml:space="preserve"> г.</w:t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3-3</w:t>
      </w:r>
    </w:p>
    <w:p w:rsidR="008E26AD" w:rsidRPr="00D448CE" w:rsidRDefault="008E26AD" w:rsidP="008E26AD">
      <w:pPr>
        <w:pStyle w:val="Postan"/>
        <w:spacing w:line="16" w:lineRule="atLeast"/>
      </w:pPr>
      <w:r w:rsidRPr="00D448CE">
        <w:t xml:space="preserve">г. Ростов-на-Дону  </w:t>
      </w:r>
    </w:p>
    <w:p w:rsidR="008E26AD" w:rsidRPr="00D448CE" w:rsidRDefault="008E26AD" w:rsidP="008E26AD">
      <w:pPr>
        <w:pStyle w:val="Postan"/>
        <w:spacing w:line="16" w:lineRule="atLeast"/>
      </w:pPr>
    </w:p>
    <w:p w:rsidR="008E26AD" w:rsidRPr="00D448CE" w:rsidRDefault="008E26AD" w:rsidP="008E26AD">
      <w:pPr>
        <w:tabs>
          <w:tab w:val="left" w:pos="7513"/>
        </w:tabs>
        <w:ind w:left="1276" w:right="1699"/>
        <w:jc w:val="both"/>
        <w:rPr>
          <w:rFonts w:ascii="Times New Roman" w:hAnsi="Times New Roman"/>
          <w:b/>
          <w:sz w:val="28"/>
          <w:szCs w:val="28"/>
        </w:rPr>
      </w:pPr>
      <w:r w:rsidRPr="00D448CE">
        <w:rPr>
          <w:rFonts w:ascii="Times New Roman" w:hAnsi="Times New Roman"/>
          <w:b/>
          <w:sz w:val="28"/>
          <w:szCs w:val="28"/>
        </w:rPr>
        <w:t>О кандидатурах для исключения из резерва сост</w:t>
      </w:r>
      <w:r w:rsidRPr="00D448CE">
        <w:rPr>
          <w:rFonts w:ascii="Times New Roman" w:hAnsi="Times New Roman"/>
          <w:b/>
          <w:sz w:val="28"/>
          <w:szCs w:val="28"/>
        </w:rPr>
        <w:t>а</w:t>
      </w:r>
      <w:r w:rsidRPr="00D448CE">
        <w:rPr>
          <w:rFonts w:ascii="Times New Roman" w:hAnsi="Times New Roman"/>
          <w:b/>
          <w:sz w:val="28"/>
          <w:szCs w:val="28"/>
        </w:rPr>
        <w:t>вов участковых избирательных комиссий</w:t>
      </w:r>
    </w:p>
    <w:p w:rsidR="008E26AD" w:rsidRPr="00D448CE" w:rsidRDefault="008E26AD" w:rsidP="008E26A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448CE">
        <w:rPr>
          <w:rFonts w:ascii="Times New Roman" w:hAnsi="Times New Roman"/>
          <w:sz w:val="28"/>
          <w:szCs w:val="28"/>
        </w:rPr>
        <w:t xml:space="preserve">На основании пункта 9 статьи 26, пунктом 5.1 статьи 27 Федерального закона </w:t>
      </w:r>
      <w:r>
        <w:rPr>
          <w:rFonts w:ascii="Times New Roman" w:hAnsi="Times New Roman"/>
          <w:sz w:val="28"/>
          <w:szCs w:val="28"/>
        </w:rPr>
        <w:t>«</w:t>
      </w:r>
      <w:r w:rsidRPr="00D448CE">
        <w:rPr>
          <w:rFonts w:ascii="Times New Roman" w:hAnsi="Times New Roman"/>
          <w:sz w:val="28"/>
          <w:szCs w:val="28"/>
        </w:rPr>
        <w:t>Об основных гарантиях избирательных прав и права на участие в реф</w:t>
      </w:r>
      <w:r w:rsidRPr="00D448CE">
        <w:rPr>
          <w:rFonts w:ascii="Times New Roman" w:hAnsi="Times New Roman"/>
          <w:sz w:val="28"/>
          <w:szCs w:val="28"/>
        </w:rPr>
        <w:t>е</w:t>
      </w:r>
      <w:r w:rsidRPr="00D448CE">
        <w:rPr>
          <w:rFonts w:ascii="Times New Roman" w:hAnsi="Times New Roman"/>
          <w:sz w:val="28"/>
          <w:szCs w:val="28"/>
        </w:rPr>
        <w:t>рендуме граждан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D448CE">
        <w:rPr>
          <w:rFonts w:ascii="Times New Roman" w:hAnsi="Times New Roman"/>
          <w:sz w:val="28"/>
          <w:szCs w:val="28"/>
        </w:rPr>
        <w:t>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</w:t>
      </w:r>
      <w:r w:rsidRPr="00D448CE">
        <w:rPr>
          <w:rFonts w:ascii="Times New Roman" w:hAnsi="Times New Roman"/>
          <w:sz w:val="28"/>
          <w:szCs w:val="28"/>
        </w:rPr>
        <w:t>в</w:t>
      </w:r>
      <w:r w:rsidRPr="00D448CE">
        <w:rPr>
          <w:rFonts w:ascii="Times New Roman" w:hAnsi="Times New Roman"/>
          <w:sz w:val="28"/>
          <w:szCs w:val="28"/>
        </w:rPr>
        <w:t xml:space="preserve">лением ЦИК РФ от 05.12.2012 №152/1137-6, Территориальная избирательная комиссия Пролетарского района города Ростова-на-Дону </w:t>
      </w:r>
      <w:proofErr w:type="gramEnd"/>
    </w:p>
    <w:p w:rsidR="008E26AD" w:rsidRPr="00227145" w:rsidRDefault="008E26AD" w:rsidP="008E26AD">
      <w:pPr>
        <w:spacing w:line="312" w:lineRule="auto"/>
        <w:jc w:val="center"/>
        <w:rPr>
          <w:rFonts w:ascii="Times New Roman" w:hAnsi="Times New Roman"/>
          <w:b/>
          <w:sz w:val="28"/>
          <w:szCs w:val="28"/>
        </w:rPr>
      </w:pPr>
      <w:r w:rsidRPr="00227145">
        <w:rPr>
          <w:rFonts w:ascii="Times New Roman" w:hAnsi="Times New Roman"/>
          <w:b/>
          <w:sz w:val="28"/>
          <w:szCs w:val="28"/>
        </w:rPr>
        <w:t>ПОСТАНОВЛЯЕТ:</w:t>
      </w:r>
    </w:p>
    <w:p w:rsidR="008E26AD" w:rsidRPr="00D448CE" w:rsidRDefault="008E26AD" w:rsidP="008E26A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48CE">
        <w:rPr>
          <w:rFonts w:ascii="Times New Roman" w:hAnsi="Times New Roman"/>
          <w:sz w:val="28"/>
          <w:szCs w:val="28"/>
        </w:rPr>
        <w:t>1.  Предложить для исключения из резерва составов участковых избир</w:t>
      </w:r>
      <w:r w:rsidRPr="00D448CE">
        <w:rPr>
          <w:rFonts w:ascii="Times New Roman" w:hAnsi="Times New Roman"/>
          <w:sz w:val="28"/>
          <w:szCs w:val="28"/>
        </w:rPr>
        <w:t>а</w:t>
      </w:r>
      <w:r w:rsidRPr="00D448CE">
        <w:rPr>
          <w:rFonts w:ascii="Times New Roman" w:hAnsi="Times New Roman"/>
          <w:sz w:val="28"/>
          <w:szCs w:val="28"/>
        </w:rPr>
        <w:t>тельных Пролетарского района г. Ростова-на-Дону кандидатуры согласно пр</w:t>
      </w:r>
      <w:r w:rsidRPr="00D448CE">
        <w:rPr>
          <w:rFonts w:ascii="Times New Roman" w:hAnsi="Times New Roman"/>
          <w:sz w:val="28"/>
          <w:szCs w:val="28"/>
        </w:rPr>
        <w:t>и</w:t>
      </w:r>
      <w:r w:rsidRPr="00D448CE">
        <w:rPr>
          <w:rFonts w:ascii="Times New Roman" w:hAnsi="Times New Roman"/>
          <w:sz w:val="28"/>
          <w:szCs w:val="28"/>
        </w:rPr>
        <w:t>лагаемому списку.</w:t>
      </w:r>
    </w:p>
    <w:p w:rsidR="008E26AD" w:rsidRPr="00D448CE" w:rsidRDefault="008E26AD" w:rsidP="008E26A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48CE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</w:t>
      </w:r>
      <w:r w:rsidRPr="00D448CE">
        <w:rPr>
          <w:rFonts w:ascii="Times New Roman" w:hAnsi="Times New Roman"/>
          <w:sz w:val="28"/>
          <w:szCs w:val="28"/>
        </w:rPr>
        <w:t>о</w:t>
      </w:r>
      <w:r w:rsidRPr="00D448CE">
        <w:rPr>
          <w:rFonts w:ascii="Times New Roman" w:hAnsi="Times New Roman"/>
          <w:sz w:val="28"/>
          <w:szCs w:val="28"/>
        </w:rPr>
        <w:t>стовской области.</w:t>
      </w:r>
    </w:p>
    <w:p w:rsidR="008E26AD" w:rsidRPr="00D448CE" w:rsidRDefault="008E26AD" w:rsidP="008E26AD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48CE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D448C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448CE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комиссии Ю.А. Сидоренко.</w:t>
      </w:r>
    </w:p>
    <w:p w:rsidR="008E26AD" w:rsidRPr="00D448CE" w:rsidRDefault="008E26AD" w:rsidP="008E26AD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E26AD" w:rsidRPr="00D448CE" w:rsidRDefault="008E26AD" w:rsidP="008E26AD">
      <w:pPr>
        <w:rPr>
          <w:rFonts w:ascii="Times New Roman" w:hAnsi="Times New Roman"/>
          <w:sz w:val="28"/>
          <w:szCs w:val="28"/>
        </w:rPr>
      </w:pPr>
      <w:r w:rsidRPr="00D448CE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  <w:t>Ю.А. Сидоренко</w:t>
      </w:r>
    </w:p>
    <w:p w:rsidR="008E26AD" w:rsidRPr="00D448CE" w:rsidRDefault="008E26AD" w:rsidP="008E26AD">
      <w:pPr>
        <w:jc w:val="both"/>
        <w:rPr>
          <w:rFonts w:ascii="Times New Roman" w:hAnsi="Times New Roman"/>
          <w:sz w:val="20"/>
          <w:szCs w:val="28"/>
        </w:rPr>
      </w:pPr>
    </w:p>
    <w:p w:rsidR="008E26AD" w:rsidRPr="00D448CE" w:rsidRDefault="008E26AD" w:rsidP="008E26AD">
      <w:pPr>
        <w:jc w:val="both"/>
        <w:rPr>
          <w:rFonts w:ascii="Times New Roman" w:hAnsi="Times New Roman"/>
          <w:bCs/>
          <w:sz w:val="28"/>
          <w:szCs w:val="28"/>
        </w:rPr>
      </w:pPr>
      <w:r w:rsidRPr="00D448CE">
        <w:rPr>
          <w:rFonts w:ascii="Times New Roman" w:hAnsi="Times New Roman"/>
          <w:sz w:val="28"/>
          <w:szCs w:val="28"/>
        </w:rPr>
        <w:t>Секретарь комиссии</w:t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  <w:t xml:space="preserve">    </w:t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  <w:t>Е.И. Бочкарева</w:t>
      </w:r>
    </w:p>
    <w:p w:rsidR="00C6680C" w:rsidRDefault="00C6680C"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8C5"/>
    <w:rsid w:val="004A58C5"/>
    <w:rsid w:val="008E26AD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6AD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E2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E2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8E26AD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E26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qFormat/>
    <w:rsid w:val="008E26AD"/>
    <w:pPr>
      <w:ind w:left="720"/>
      <w:contextualSpacing/>
    </w:pPr>
  </w:style>
  <w:style w:type="paragraph" w:customStyle="1" w:styleId="Postan">
    <w:name w:val="Postan"/>
    <w:basedOn w:val="a"/>
    <w:rsid w:val="008E26AD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6AD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E2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E2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8E26AD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E26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qFormat/>
    <w:rsid w:val="008E26AD"/>
    <w:pPr>
      <w:ind w:left="720"/>
      <w:contextualSpacing/>
    </w:pPr>
  </w:style>
  <w:style w:type="paragraph" w:customStyle="1" w:styleId="Postan">
    <w:name w:val="Postan"/>
    <w:basedOn w:val="a"/>
    <w:rsid w:val="008E26AD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2017-02-27T09:42:00Z</dcterms:created>
  <dcterms:modified xsi:type="dcterms:W3CDTF">2017-02-27T09:42:00Z</dcterms:modified>
</cp:coreProperties>
</file>