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2293247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643E3" w:rsidRDefault="002643E3" w:rsidP="002643E3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</w:t>
      </w:r>
      <w:r>
        <w:rPr>
          <w:sz w:val="28"/>
        </w:rPr>
        <w:t>2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C14122">
        <w:rPr>
          <w:b/>
          <w:sz w:val="28"/>
          <w:szCs w:val="28"/>
        </w:rPr>
        <w:t>3</w:t>
      </w:r>
      <w:r w:rsidR="006212B4">
        <w:rPr>
          <w:b/>
          <w:sz w:val="28"/>
          <w:szCs w:val="28"/>
        </w:rPr>
        <w:t>3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6212B4">
        <w:rPr>
          <w:rFonts w:ascii="Times New Roman" w:hAnsi="Times New Roman"/>
          <w:sz w:val="28"/>
          <w:szCs w:val="28"/>
        </w:rPr>
        <w:t>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EB5BD0" w:rsidRPr="00AA00BA">
        <w:rPr>
          <w:rFonts w:ascii="Times New Roman" w:hAnsi="Times New Roman"/>
          <w:sz w:val="28"/>
          <w:szCs w:val="28"/>
        </w:rPr>
        <w:t>3</w:t>
      </w:r>
      <w:r w:rsidR="006212B4">
        <w:rPr>
          <w:rFonts w:ascii="Times New Roman" w:hAnsi="Times New Roman"/>
          <w:sz w:val="28"/>
          <w:szCs w:val="28"/>
        </w:rPr>
        <w:t>3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6212B4">
        <w:rPr>
          <w:rFonts w:ascii="Times New Roman" w:hAnsi="Times New Roman"/>
          <w:sz w:val="28"/>
          <w:szCs w:val="28"/>
        </w:rPr>
        <w:t>Марковой К.И</w:t>
      </w:r>
      <w:r w:rsidR="00C14122">
        <w:rPr>
          <w:rFonts w:ascii="Times New Roman" w:hAnsi="Times New Roman"/>
          <w:sz w:val="28"/>
          <w:szCs w:val="28"/>
        </w:rPr>
        <w:t xml:space="preserve">.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CD27E9">
        <w:rPr>
          <w:rFonts w:ascii="Times New Roman" w:hAnsi="Times New Roman"/>
          <w:sz w:val="28"/>
          <w:szCs w:val="28"/>
        </w:rPr>
        <w:t>23</w:t>
      </w:r>
      <w:r w:rsidR="006212B4">
        <w:rPr>
          <w:rFonts w:ascii="Times New Roman" w:hAnsi="Times New Roman"/>
          <w:sz w:val="28"/>
          <w:szCs w:val="28"/>
        </w:rPr>
        <w:t>.06.2025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CD27E9">
        <w:rPr>
          <w:rFonts w:ascii="Times New Roman" w:hAnsi="Times New Roman"/>
          <w:sz w:val="28"/>
          <w:szCs w:val="28"/>
        </w:rPr>
        <w:t>95-1</w:t>
      </w:r>
      <w:bookmarkStart w:id="0" w:name="_GoBack"/>
      <w:bookmarkEnd w:id="0"/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E0BE8" w:rsidRPr="002643E3" w:rsidRDefault="00A42D66" w:rsidP="002643E3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E61BCF" w:rsidRPr="006212B4" w:rsidRDefault="00432141" w:rsidP="006212B4">
      <w:pPr>
        <w:pStyle w:val="a5"/>
        <w:numPr>
          <w:ilvl w:val="0"/>
          <w:numId w:val="2"/>
        </w:numPr>
        <w:tabs>
          <w:tab w:val="left" w:pos="0"/>
          <w:tab w:val="left" w:pos="426"/>
          <w:tab w:val="left" w:pos="1134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>избирательных участков, участков референдумов, образованных на территории Пролетарского района города Ростова-на-Дону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C14122" w:rsidRPr="006212B4">
        <w:rPr>
          <w:rFonts w:ascii="Times New Roman" w:hAnsi="Times New Roman"/>
          <w:bCs/>
          <w:sz w:val="28"/>
          <w:szCs w:val="28"/>
        </w:rPr>
        <w:t>ом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C14122" w:rsidRPr="006212B4">
        <w:rPr>
          <w:rFonts w:ascii="Times New Roman" w:hAnsi="Times New Roman"/>
          <w:bCs/>
          <w:sz w:val="28"/>
          <w:szCs w:val="28"/>
        </w:rPr>
        <w:t>, участка референдума №193</w:t>
      </w:r>
      <w:r w:rsidR="006212B4" w:rsidRPr="006212B4">
        <w:rPr>
          <w:rFonts w:ascii="Times New Roman" w:hAnsi="Times New Roman"/>
          <w:bCs/>
          <w:sz w:val="28"/>
          <w:szCs w:val="28"/>
        </w:rPr>
        <w:t>3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6212B4" w:rsidRPr="006212B4">
        <w:rPr>
          <w:rFonts w:ascii="Times New Roman" w:hAnsi="Times New Roman"/>
          <w:bCs/>
          <w:sz w:val="28"/>
          <w:szCs w:val="28"/>
        </w:rPr>
        <w:t>Миленина</w:t>
      </w:r>
      <w:proofErr w:type="spellEnd"/>
      <w:r w:rsidR="006212B4" w:rsidRPr="006212B4">
        <w:rPr>
          <w:rFonts w:ascii="Times New Roman" w:hAnsi="Times New Roman"/>
          <w:bCs/>
          <w:sz w:val="28"/>
          <w:szCs w:val="28"/>
        </w:rPr>
        <w:t xml:space="preserve"> Юрия Викторовича</w:t>
      </w:r>
      <w:r w:rsidR="00ED7484">
        <w:rPr>
          <w:rFonts w:ascii="Times New Roman" w:hAnsi="Times New Roman"/>
          <w:bCs/>
          <w:sz w:val="28"/>
          <w:szCs w:val="28"/>
        </w:rPr>
        <w:t>, 1998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6212B4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6212B4">
        <w:rPr>
          <w:rFonts w:ascii="Times New Roman" w:hAnsi="Times New Roman"/>
          <w:bCs/>
          <w:sz w:val="28"/>
          <w:szCs w:val="28"/>
        </w:rPr>
        <w:t>, образование высшее, выдвинут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 Региональным отделением в Ростовск</w:t>
      </w:r>
      <w:r w:rsidR="00ED7484">
        <w:rPr>
          <w:rFonts w:ascii="Times New Roman" w:hAnsi="Times New Roman"/>
          <w:bCs/>
          <w:sz w:val="28"/>
          <w:szCs w:val="28"/>
        </w:rPr>
        <w:t xml:space="preserve">ой области Политической партии </w:t>
      </w:r>
      <w:r w:rsidR="00ED7484" w:rsidRPr="00ED7484">
        <w:rPr>
          <w:rFonts w:ascii="Times New Roman" w:hAnsi="Times New Roman"/>
          <w:b/>
          <w:bCs/>
          <w:sz w:val="28"/>
          <w:szCs w:val="28"/>
        </w:rPr>
        <w:t>ЗЕЛЕНАЯ АЛЬТЕРНАТИВА</w:t>
      </w:r>
      <w:r w:rsidR="00C14122" w:rsidRPr="006212B4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6212B4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6212B4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6212B4">
        <w:rPr>
          <w:rFonts w:ascii="Times New Roman" w:hAnsi="Times New Roman"/>
          <w:sz w:val="28"/>
          <w:szCs w:val="28"/>
        </w:rPr>
        <w:t>1933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643E3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A38F4"/>
    <w:rsid w:val="00CD27E9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D7484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00950D3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3</cp:revision>
  <cp:lastPrinted>2025-06-24T14:58:00Z</cp:lastPrinted>
  <dcterms:created xsi:type="dcterms:W3CDTF">2025-06-24T14:58:00Z</dcterms:created>
  <dcterms:modified xsi:type="dcterms:W3CDTF">2025-06-24T15:01:00Z</dcterms:modified>
</cp:coreProperties>
</file>