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8" w:rsidRPr="00C719DF" w:rsidRDefault="00FD01D8" w:rsidP="00FD01D8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659690821" r:id="rId6"/>
        </w:objec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 xml:space="preserve">ТЕРРИТОРИАЛЬНАЯ  ИЗБИРАТЕЛЬНАЯ  КОМИССИЯ 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>ПРОЛЕТАРСКОГО РАЙОНА ГОРОДА РОСТОВА-НА-ДОНУ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</w:p>
    <w:p w:rsidR="00FD01D8" w:rsidRPr="00C719DF" w:rsidRDefault="00FD01D8" w:rsidP="00FD01D8">
      <w:pPr>
        <w:spacing w:after="120" w:line="360" w:lineRule="auto"/>
        <w:jc w:val="center"/>
        <w:rPr>
          <w:sz w:val="28"/>
          <w:szCs w:val="28"/>
        </w:rPr>
      </w:pPr>
      <w:r w:rsidRPr="00C719DF">
        <w:rPr>
          <w:b/>
          <w:sz w:val="28"/>
          <w:szCs w:val="28"/>
        </w:rPr>
        <w:t>ПОСТАНОВЛЕНИЕ</w:t>
      </w:r>
    </w:p>
    <w:p w:rsidR="00E970B4" w:rsidRPr="006E643B" w:rsidRDefault="007063E9" w:rsidP="00E970B4">
      <w:pPr>
        <w:pStyle w:val="Postan"/>
        <w:spacing w:line="16" w:lineRule="atLeast"/>
        <w:jc w:val="left"/>
        <w:rPr>
          <w:szCs w:val="28"/>
        </w:rPr>
      </w:pPr>
      <w:r>
        <w:rPr>
          <w:szCs w:val="28"/>
        </w:rPr>
        <w:t>2</w:t>
      </w:r>
      <w:r w:rsidR="00EB3FAF">
        <w:rPr>
          <w:szCs w:val="28"/>
        </w:rPr>
        <w:t xml:space="preserve">4 </w:t>
      </w:r>
      <w:proofErr w:type="gramStart"/>
      <w:r w:rsidR="00EB3FAF">
        <w:rPr>
          <w:szCs w:val="28"/>
        </w:rPr>
        <w:t>августа  2020</w:t>
      </w:r>
      <w:proofErr w:type="gramEnd"/>
      <w:r w:rsidR="00EB3FAF">
        <w:rPr>
          <w:szCs w:val="28"/>
        </w:rPr>
        <w:t xml:space="preserve"> г.</w:t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861B02">
        <w:rPr>
          <w:szCs w:val="28"/>
        </w:rPr>
        <w:t>№112-24</w:t>
      </w:r>
    </w:p>
    <w:p w:rsidR="00FD01D8" w:rsidRPr="00C719DF" w:rsidRDefault="00FD01D8" w:rsidP="00587976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t>г. Ростов-на-Дону</w:t>
      </w:r>
    </w:p>
    <w:p w:rsidR="007122A1" w:rsidRDefault="007122A1" w:rsidP="00BB14D8">
      <w:pPr>
        <w:pStyle w:val="msonormalbullet2gifbullet1gif"/>
        <w:tabs>
          <w:tab w:val="left" w:pos="851"/>
        </w:tabs>
        <w:spacing w:before="0" w:beforeAutospacing="0" w:after="0" w:afterAutospacing="0"/>
        <w:ind w:left="1418" w:right="1134"/>
        <w:contextualSpacing/>
        <w:jc w:val="both"/>
        <w:rPr>
          <w:b/>
          <w:sz w:val="28"/>
          <w:szCs w:val="28"/>
        </w:rPr>
      </w:pPr>
    </w:p>
    <w:p w:rsidR="00753623" w:rsidRDefault="00861B02" w:rsidP="00861B02">
      <w:pPr>
        <w:pStyle w:val="msonormalbullet2gifbullet1gif"/>
        <w:tabs>
          <w:tab w:val="left" w:pos="851"/>
        </w:tabs>
        <w:ind w:left="1134" w:right="1134"/>
        <w:contextualSpacing/>
        <w:jc w:val="both"/>
        <w:rPr>
          <w:b/>
          <w:sz w:val="28"/>
          <w:szCs w:val="28"/>
        </w:rPr>
      </w:pPr>
      <w:r w:rsidRPr="00943EA0">
        <w:rPr>
          <w:b/>
          <w:sz w:val="28"/>
          <w:szCs w:val="28"/>
        </w:rPr>
        <w:t>О формировании участковой избирательной комис</w:t>
      </w:r>
      <w:r>
        <w:rPr>
          <w:b/>
          <w:sz w:val="28"/>
          <w:szCs w:val="28"/>
        </w:rPr>
        <w:t>сии избирательного участка №1946</w:t>
      </w:r>
      <w:r>
        <w:rPr>
          <w:b/>
          <w:sz w:val="28"/>
          <w:szCs w:val="28"/>
        </w:rPr>
        <w:t>,</w:t>
      </w:r>
      <w:r w:rsidRPr="00861B02">
        <w:t xml:space="preserve"> </w:t>
      </w:r>
      <w:r>
        <w:rPr>
          <w:b/>
          <w:sz w:val="28"/>
          <w:szCs w:val="28"/>
        </w:rPr>
        <w:t xml:space="preserve">образованного </w:t>
      </w:r>
      <w:r w:rsidRPr="00861B02">
        <w:rPr>
          <w:b/>
          <w:sz w:val="28"/>
          <w:szCs w:val="28"/>
        </w:rPr>
        <w:t>в месте временного пребывания избирателей</w:t>
      </w:r>
      <w:r>
        <w:rPr>
          <w:b/>
          <w:sz w:val="28"/>
          <w:szCs w:val="28"/>
        </w:rPr>
        <w:t xml:space="preserve"> на выборах</w:t>
      </w:r>
      <w:r w:rsidRPr="00861B02">
        <w:rPr>
          <w:b/>
          <w:sz w:val="28"/>
          <w:szCs w:val="28"/>
        </w:rPr>
        <w:t xml:space="preserve"> Губернатора Ростовской области в едины</w:t>
      </w:r>
      <w:r>
        <w:rPr>
          <w:b/>
          <w:sz w:val="28"/>
          <w:szCs w:val="28"/>
        </w:rPr>
        <w:t xml:space="preserve">й день голосования 13 сентября </w:t>
      </w:r>
      <w:r w:rsidRPr="00861B02">
        <w:rPr>
          <w:b/>
          <w:sz w:val="28"/>
          <w:szCs w:val="28"/>
        </w:rPr>
        <w:t xml:space="preserve">2020 года </w:t>
      </w:r>
    </w:p>
    <w:p w:rsidR="00C6265D" w:rsidRPr="00C719DF" w:rsidRDefault="00C6265D" w:rsidP="00BB14D8">
      <w:pPr>
        <w:pStyle w:val="msonormalbullet2gifbullet1gif"/>
        <w:tabs>
          <w:tab w:val="left" w:pos="851"/>
        </w:tabs>
        <w:spacing w:before="0" w:beforeAutospacing="0" w:after="0" w:afterAutospacing="0"/>
        <w:ind w:left="1418" w:right="1134"/>
        <w:contextualSpacing/>
        <w:jc w:val="both"/>
        <w:rPr>
          <w:b/>
          <w:sz w:val="28"/>
          <w:szCs w:val="28"/>
        </w:rPr>
      </w:pPr>
    </w:p>
    <w:p w:rsidR="00A42D66" w:rsidRPr="00B275DB" w:rsidRDefault="00861B02" w:rsidP="00861B02">
      <w:pPr>
        <w:pStyle w:val="a5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B02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 xml:space="preserve">тствии с пунктом 5 статьи 19, </w:t>
      </w:r>
      <w:r w:rsidRPr="00861B02">
        <w:rPr>
          <w:rFonts w:ascii="Times New Roman" w:hAnsi="Times New Roman"/>
          <w:sz w:val="28"/>
          <w:szCs w:val="28"/>
        </w:rPr>
        <w:t xml:space="preserve"> статьями 26, 27 Федерального закона от 12.06.2002г. № 67-ФЗ «Об основных гарантиях избирательных прав и права на участие в референдуме граждан Российской Федерации», частями  2, 3 статьи 12 Областного закона от 12.05.2016 № 525-ЗС «О выборах  и референдумах в Рост</w:t>
      </w:r>
      <w:r>
        <w:rPr>
          <w:rFonts w:ascii="Times New Roman" w:hAnsi="Times New Roman"/>
          <w:sz w:val="28"/>
          <w:szCs w:val="28"/>
        </w:rPr>
        <w:t>овской области», постановлением</w:t>
      </w:r>
      <w:r w:rsidRPr="00861B02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Пролетарского района города Ростова-на-Дону </w:t>
      </w:r>
      <w:r>
        <w:rPr>
          <w:rFonts w:ascii="Times New Roman" w:hAnsi="Times New Roman"/>
          <w:sz w:val="28"/>
          <w:szCs w:val="28"/>
        </w:rPr>
        <w:br/>
        <w:t>от 09.08.2020г. №109-7</w:t>
      </w:r>
      <w:r w:rsidRPr="00861B02">
        <w:rPr>
          <w:rFonts w:ascii="Times New Roman" w:hAnsi="Times New Roman"/>
          <w:sz w:val="28"/>
          <w:szCs w:val="28"/>
        </w:rPr>
        <w:t xml:space="preserve"> «</w:t>
      </w:r>
      <w:r w:rsidRPr="00861B02">
        <w:rPr>
          <w:rFonts w:ascii="Times New Roman" w:hAnsi="Times New Roman"/>
          <w:sz w:val="28"/>
          <w:szCs w:val="28"/>
        </w:rPr>
        <w:t>Об образовании избирательного участка при проведении выборов Губернатора Ростовской области в единый день голосования 13 сентября 2020 года для голосования в месте временного пребывания избирателей</w:t>
      </w:r>
      <w:r>
        <w:rPr>
          <w:rFonts w:ascii="Times New Roman" w:hAnsi="Times New Roman"/>
          <w:sz w:val="28"/>
          <w:szCs w:val="28"/>
        </w:rPr>
        <w:t>»</w:t>
      </w:r>
      <w:r w:rsidR="002E7E20" w:rsidRPr="002E7E20">
        <w:rPr>
          <w:rFonts w:ascii="Times New Roman" w:hAnsi="Times New Roman"/>
          <w:sz w:val="28"/>
          <w:szCs w:val="28"/>
        </w:rPr>
        <w:t>, Территориальная избирательная комиссия Пролетарского района города Ростова-на-Дону</w:t>
      </w:r>
      <w:bookmarkStart w:id="0" w:name="_GoBack"/>
      <w:bookmarkEnd w:id="0"/>
      <w:r w:rsidR="00FD01D8" w:rsidRPr="00C719DF">
        <w:rPr>
          <w:rFonts w:ascii="Times New Roman" w:hAnsi="Times New Roman"/>
          <w:sz w:val="28"/>
          <w:szCs w:val="28"/>
        </w:rPr>
        <w:t xml:space="preserve">, </w:t>
      </w:r>
      <w:r w:rsidR="00A42D66">
        <w:rPr>
          <w:rFonts w:ascii="Times New Roman" w:hAnsi="Times New Roman"/>
          <w:sz w:val="28"/>
          <w:szCs w:val="28"/>
        </w:rPr>
        <w:t>-</w:t>
      </w:r>
    </w:p>
    <w:p w:rsidR="00753623" w:rsidRDefault="00A42D66" w:rsidP="00BB14D8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  <w:r w:rsidRPr="00F830BA">
        <w:rPr>
          <w:rFonts w:ascii="Times New Roman" w:hAnsi="Times New Roman"/>
          <w:bCs/>
          <w:sz w:val="28"/>
          <w:szCs w:val="28"/>
        </w:rPr>
        <w:t>Территориальная избирательная комиссия Пролетарского района города Ростова-на-Дону ПОСТАНОВЛЯЕТ:</w:t>
      </w:r>
    </w:p>
    <w:p w:rsidR="00C6265D" w:rsidRPr="00BB14D8" w:rsidRDefault="00C6265D" w:rsidP="00BB14D8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</w:p>
    <w:p w:rsidR="002C3969" w:rsidRDefault="002C3969" w:rsidP="002C3969">
      <w:pPr>
        <w:pStyle w:val="paragraph"/>
        <w:numPr>
          <w:ilvl w:val="0"/>
          <w:numId w:val="4"/>
        </w:numPr>
        <w:ind w:left="0" w:firstLine="0"/>
        <w:jc w:val="both"/>
        <w:textAlignment w:val="baseline"/>
        <w:rPr>
          <w:sz w:val="28"/>
          <w:szCs w:val="28"/>
        </w:rPr>
      </w:pPr>
      <w:r w:rsidRPr="002C3969">
        <w:rPr>
          <w:sz w:val="28"/>
          <w:szCs w:val="28"/>
        </w:rPr>
        <w:t>Сформировать участковую избирательную комиссию избирательного участка №1946 в количестве 5 членов комиссии с правом решающего голоса из резерва составов участковых комиссий Пролетарского района города Ростова-на-Дону, назначив членами комиссии с правом решающего голоса лиц</w:t>
      </w:r>
      <w:r>
        <w:rPr>
          <w:sz w:val="28"/>
          <w:szCs w:val="28"/>
        </w:rPr>
        <w:t>,</w:t>
      </w:r>
      <w:r w:rsidRPr="002C3969">
        <w:rPr>
          <w:sz w:val="28"/>
          <w:szCs w:val="28"/>
        </w:rPr>
        <w:t xml:space="preserve"> согласно </w:t>
      </w:r>
      <w:proofErr w:type="gramStart"/>
      <w:r w:rsidRPr="002C3969">
        <w:rPr>
          <w:sz w:val="28"/>
          <w:szCs w:val="28"/>
        </w:rPr>
        <w:t>приложению</w:t>
      </w:r>
      <w:proofErr w:type="gramEnd"/>
      <w:r w:rsidRPr="002C3969">
        <w:rPr>
          <w:sz w:val="28"/>
          <w:szCs w:val="28"/>
        </w:rPr>
        <w:t xml:space="preserve"> к настоявшему постановлению.</w:t>
      </w:r>
      <w:r>
        <w:rPr>
          <w:sz w:val="28"/>
          <w:szCs w:val="28"/>
        </w:rPr>
        <w:t xml:space="preserve"> </w:t>
      </w:r>
    </w:p>
    <w:p w:rsidR="002C3969" w:rsidRDefault="002C3969" w:rsidP="002C3969">
      <w:pPr>
        <w:pStyle w:val="paragraph"/>
        <w:numPr>
          <w:ilvl w:val="0"/>
          <w:numId w:val="4"/>
        </w:numPr>
        <w:ind w:left="0" w:firstLine="0"/>
        <w:jc w:val="both"/>
        <w:textAlignment w:val="baseline"/>
      </w:pPr>
      <w:r>
        <w:rPr>
          <w:rStyle w:val="normaltextrun1"/>
          <w:sz w:val="28"/>
          <w:szCs w:val="28"/>
        </w:rPr>
        <w:t>Срок полномочий участковой комиссии, сформированной в соответствии с настоящим постановлением, истекает через 10 дней со дня официального опубликования результатов выборов.</w:t>
      </w:r>
      <w:r>
        <w:rPr>
          <w:rStyle w:val="eop"/>
          <w:sz w:val="28"/>
          <w:szCs w:val="28"/>
        </w:rPr>
        <w:t> </w:t>
      </w:r>
    </w:p>
    <w:p w:rsidR="002C3969" w:rsidRPr="002C3969" w:rsidRDefault="002C3969" w:rsidP="002C3969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C3969" w:rsidRPr="002C3969" w:rsidRDefault="002C3969" w:rsidP="002C3969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969">
        <w:rPr>
          <w:rFonts w:ascii="Times New Roman" w:hAnsi="Times New Roman"/>
          <w:sz w:val="28"/>
          <w:szCs w:val="28"/>
        </w:rPr>
        <w:lastRenderedPageBreak/>
        <w:t>2.</w:t>
      </w:r>
      <w:r w:rsidRPr="002C3969">
        <w:rPr>
          <w:rFonts w:ascii="Times New Roman" w:hAnsi="Times New Roman"/>
          <w:sz w:val="28"/>
          <w:szCs w:val="28"/>
        </w:rPr>
        <w:tab/>
        <w:t>Направить настоящее постановление в Избирательную комиссию Ростовской области, участковую избирательную комиссию избирательного участка №1946.</w:t>
      </w:r>
    </w:p>
    <w:p w:rsidR="002C3969" w:rsidRPr="002C3969" w:rsidRDefault="002C3969" w:rsidP="002C3969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969">
        <w:rPr>
          <w:rFonts w:ascii="Times New Roman" w:hAnsi="Times New Roman"/>
          <w:sz w:val="28"/>
          <w:szCs w:val="28"/>
        </w:rPr>
        <w:t>3.</w:t>
      </w:r>
      <w:r w:rsidRPr="002C3969">
        <w:rPr>
          <w:rFonts w:ascii="Times New Roman" w:hAnsi="Times New Roman"/>
          <w:sz w:val="28"/>
          <w:szCs w:val="28"/>
        </w:rPr>
        <w:tab/>
        <w:t>Разместить настоящее постановление на сайте Территориальной избирательной комиссии Пролетарского района города Ростова-на-Дону в информационно-телекоммуникационной сети «Интернет».</w:t>
      </w:r>
    </w:p>
    <w:p w:rsidR="002C3969" w:rsidRDefault="002C3969" w:rsidP="002C3969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969">
        <w:rPr>
          <w:rFonts w:ascii="Times New Roman" w:hAnsi="Times New Roman"/>
          <w:sz w:val="28"/>
          <w:szCs w:val="28"/>
        </w:rPr>
        <w:t>4.</w:t>
      </w:r>
      <w:r w:rsidRPr="002C3969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председателя Территориальной избирательной комиссии Пролетарского района город</w:t>
      </w:r>
      <w:r w:rsidR="00001745">
        <w:rPr>
          <w:rFonts w:ascii="Times New Roman" w:hAnsi="Times New Roman"/>
          <w:sz w:val="28"/>
          <w:szCs w:val="28"/>
        </w:rPr>
        <w:t>а Ростова-на-Дону Филоненко Е.В.</w:t>
      </w:r>
    </w:p>
    <w:p w:rsidR="00587976" w:rsidRDefault="00587976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7E0BE8" w:rsidRDefault="00FD01D8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 w:rsidRPr="00C719DF">
        <w:rPr>
          <w:sz w:val="28"/>
          <w:szCs w:val="28"/>
        </w:rPr>
        <w:t xml:space="preserve">Председатель комиссии 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  <w:t>Е.В. Филоненко</w:t>
      </w:r>
    </w:p>
    <w:p w:rsidR="002E7E20" w:rsidRDefault="002E7E20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C6680C" w:rsidRDefault="00FD01D8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E61BCF">
        <w:rPr>
          <w:sz w:val="28"/>
          <w:szCs w:val="28"/>
        </w:rPr>
        <w:t xml:space="preserve">В.И. </w:t>
      </w:r>
      <w:proofErr w:type="spellStart"/>
      <w:r w:rsidR="00E61BCF">
        <w:rPr>
          <w:sz w:val="28"/>
          <w:szCs w:val="28"/>
        </w:rPr>
        <w:t>Болгова</w:t>
      </w:r>
      <w:proofErr w:type="spellEnd"/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C3969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tbl>
      <w:tblPr>
        <w:tblpPr w:leftFromText="180" w:rightFromText="180" w:horzAnchor="page" w:tblpX="7542" w:tblpY="-243"/>
        <w:tblW w:w="41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</w:tblGrid>
      <w:tr w:rsidR="002C3969" w:rsidRPr="004A0287" w:rsidTr="002F2BC1">
        <w:trPr>
          <w:trHeight w:val="1263"/>
        </w:trPr>
        <w:tc>
          <w:tcPr>
            <w:tcW w:w="4111" w:type="dxa"/>
          </w:tcPr>
          <w:p w:rsidR="002C3969" w:rsidRPr="004A0287" w:rsidRDefault="002C3969" w:rsidP="002F2BC1">
            <w:pPr>
              <w:rPr>
                <w:bCs/>
                <w:sz w:val="22"/>
                <w:szCs w:val="22"/>
              </w:rPr>
            </w:pPr>
          </w:p>
          <w:p w:rsidR="002C3969" w:rsidRPr="00AC2DFD" w:rsidRDefault="002C3969" w:rsidP="002F2BC1">
            <w:pPr>
              <w:rPr>
                <w:bCs/>
                <w:sz w:val="22"/>
                <w:szCs w:val="22"/>
              </w:rPr>
            </w:pPr>
            <w:r w:rsidRPr="00AC2DFD">
              <w:rPr>
                <w:bCs/>
                <w:sz w:val="22"/>
                <w:szCs w:val="22"/>
              </w:rPr>
              <w:t xml:space="preserve">Приложение </w:t>
            </w:r>
          </w:p>
          <w:p w:rsidR="002C3969" w:rsidRPr="00AC2DFD" w:rsidRDefault="002C3969" w:rsidP="002F2BC1">
            <w:pPr>
              <w:rPr>
                <w:bCs/>
                <w:sz w:val="22"/>
                <w:szCs w:val="22"/>
              </w:rPr>
            </w:pPr>
            <w:r w:rsidRPr="00AC2DFD">
              <w:rPr>
                <w:bCs/>
                <w:sz w:val="22"/>
                <w:szCs w:val="22"/>
              </w:rPr>
              <w:t>к постановлению Территориальной</w:t>
            </w:r>
          </w:p>
          <w:p w:rsidR="002C3969" w:rsidRPr="00AC2DFD" w:rsidRDefault="002C3969" w:rsidP="002F2BC1">
            <w:pPr>
              <w:rPr>
                <w:bCs/>
                <w:sz w:val="22"/>
                <w:szCs w:val="22"/>
              </w:rPr>
            </w:pPr>
            <w:r w:rsidRPr="00AC2DFD">
              <w:rPr>
                <w:bCs/>
                <w:sz w:val="22"/>
                <w:szCs w:val="22"/>
              </w:rPr>
              <w:t xml:space="preserve">избирательной комиссии </w:t>
            </w:r>
          </w:p>
          <w:p w:rsidR="002C3969" w:rsidRPr="00AC2DFD" w:rsidRDefault="002C3969" w:rsidP="002F2BC1">
            <w:pPr>
              <w:rPr>
                <w:bCs/>
                <w:sz w:val="22"/>
                <w:szCs w:val="22"/>
              </w:rPr>
            </w:pPr>
            <w:r w:rsidRPr="00AC2DFD">
              <w:rPr>
                <w:bCs/>
                <w:sz w:val="22"/>
                <w:szCs w:val="22"/>
              </w:rPr>
              <w:t>Пролетарского рай</w:t>
            </w:r>
            <w:r>
              <w:rPr>
                <w:bCs/>
                <w:sz w:val="22"/>
                <w:szCs w:val="22"/>
              </w:rPr>
              <w:t>она города Ростова-на-Дону от 24.08.2020 №112-24</w:t>
            </w:r>
            <w:r w:rsidRPr="00AC2DFD">
              <w:rPr>
                <w:bCs/>
                <w:sz w:val="22"/>
                <w:szCs w:val="22"/>
              </w:rPr>
              <w:t xml:space="preserve"> </w:t>
            </w:r>
          </w:p>
          <w:p w:rsidR="002C3969" w:rsidRPr="004A0287" w:rsidRDefault="002C3969" w:rsidP="002F2BC1">
            <w:pPr>
              <w:jc w:val="right"/>
              <w:rPr>
                <w:bCs/>
                <w:sz w:val="22"/>
                <w:szCs w:val="22"/>
              </w:rPr>
            </w:pPr>
            <w:r w:rsidRPr="004A0287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2C3969" w:rsidRPr="004A0287" w:rsidRDefault="002C3969" w:rsidP="002C3969">
      <w:pPr>
        <w:jc w:val="right"/>
        <w:rPr>
          <w:sz w:val="10"/>
          <w:szCs w:val="10"/>
        </w:rPr>
      </w:pPr>
    </w:p>
    <w:p w:rsidR="002C3969" w:rsidRDefault="002C3969" w:rsidP="002C3969">
      <w:pPr>
        <w:jc w:val="right"/>
        <w:rPr>
          <w:sz w:val="2"/>
          <w:szCs w:val="22"/>
        </w:rPr>
      </w:pPr>
    </w:p>
    <w:p w:rsidR="002C3969" w:rsidRPr="004A0287" w:rsidRDefault="002C3969" w:rsidP="002C3969">
      <w:pPr>
        <w:jc w:val="right"/>
        <w:rPr>
          <w:sz w:val="2"/>
          <w:szCs w:val="22"/>
        </w:rPr>
      </w:pPr>
    </w:p>
    <w:p w:rsidR="002C3969" w:rsidRPr="004A0287" w:rsidRDefault="002C3969" w:rsidP="002C3969">
      <w:pPr>
        <w:rPr>
          <w:szCs w:val="22"/>
        </w:rPr>
      </w:pPr>
    </w:p>
    <w:p w:rsidR="002C3969" w:rsidRDefault="002C3969" w:rsidP="002C3969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Cs w:val="28"/>
        </w:rPr>
      </w:pPr>
    </w:p>
    <w:p w:rsidR="002C3969" w:rsidRDefault="002C3969" w:rsidP="002C3969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Cs w:val="28"/>
        </w:rPr>
      </w:pPr>
    </w:p>
    <w:p w:rsidR="00001745" w:rsidRDefault="00001745" w:rsidP="002C3969">
      <w:pPr>
        <w:jc w:val="center"/>
        <w:rPr>
          <w:bCs/>
          <w:sz w:val="28"/>
          <w:szCs w:val="28"/>
        </w:rPr>
      </w:pPr>
    </w:p>
    <w:p w:rsidR="002C3969" w:rsidRPr="002C3969" w:rsidRDefault="002C3969" w:rsidP="002C3969">
      <w:pPr>
        <w:jc w:val="center"/>
        <w:rPr>
          <w:bCs/>
          <w:sz w:val="28"/>
          <w:szCs w:val="28"/>
        </w:rPr>
      </w:pPr>
      <w:r w:rsidRPr="002C3969">
        <w:rPr>
          <w:bCs/>
          <w:sz w:val="28"/>
          <w:szCs w:val="28"/>
        </w:rPr>
        <w:t>Список членов участковой комиссии с правом решающего голоса избирательного участка №1946</w:t>
      </w:r>
    </w:p>
    <w:p w:rsidR="002C3969" w:rsidRPr="002C3969" w:rsidRDefault="002C3969" w:rsidP="002C3969">
      <w:pPr>
        <w:jc w:val="center"/>
        <w:rPr>
          <w:bCs/>
          <w:sz w:val="28"/>
          <w:szCs w:val="28"/>
        </w:rPr>
      </w:pPr>
      <w:r w:rsidRPr="002C3969">
        <w:rPr>
          <w:bCs/>
          <w:sz w:val="28"/>
          <w:szCs w:val="28"/>
        </w:rPr>
        <w:t xml:space="preserve">Количественный состав комиссии – 5 членов </w:t>
      </w:r>
    </w:p>
    <w:p w:rsidR="002C3969" w:rsidRDefault="002C3969" w:rsidP="002C3969">
      <w:pPr>
        <w:jc w:val="center"/>
        <w:rPr>
          <w:bCs/>
          <w:szCs w:val="28"/>
        </w:rPr>
      </w:pPr>
    </w:p>
    <w:tbl>
      <w:tblPr>
        <w:tblStyle w:val="a8"/>
        <w:tblW w:w="9557" w:type="dxa"/>
        <w:tblInd w:w="14" w:type="dxa"/>
        <w:tblLook w:val="04A0" w:firstRow="1" w:lastRow="0" w:firstColumn="1" w:lastColumn="0" w:noHBand="0" w:noVBand="1"/>
      </w:tblPr>
      <w:tblGrid>
        <w:gridCol w:w="1458"/>
        <w:gridCol w:w="4737"/>
        <w:gridCol w:w="3362"/>
      </w:tblGrid>
      <w:tr w:rsidR="002C3969" w:rsidRPr="0094633E" w:rsidTr="002F2BC1">
        <w:trPr>
          <w:trHeight w:val="1453"/>
        </w:trPr>
        <w:tc>
          <w:tcPr>
            <w:tcW w:w="1458" w:type="dxa"/>
          </w:tcPr>
          <w:p w:rsidR="002C3969" w:rsidRPr="0094633E" w:rsidRDefault="002C3969" w:rsidP="002F2B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63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37" w:type="dxa"/>
          </w:tcPr>
          <w:p w:rsidR="002C3969" w:rsidRPr="0094633E" w:rsidRDefault="002C3969" w:rsidP="002F2B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633E">
              <w:rPr>
                <w:b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362" w:type="dxa"/>
          </w:tcPr>
          <w:p w:rsidR="002C3969" w:rsidRPr="0094633E" w:rsidRDefault="002C3969" w:rsidP="002F2B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633E">
              <w:rPr>
                <w:b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2C3969" w:rsidRPr="001D2218" w:rsidTr="002F2BC1">
        <w:trPr>
          <w:trHeight w:val="667"/>
        </w:trPr>
        <w:tc>
          <w:tcPr>
            <w:tcW w:w="1458" w:type="dxa"/>
          </w:tcPr>
          <w:p w:rsidR="002C3969" w:rsidRPr="001D2218" w:rsidRDefault="002C3969" w:rsidP="002C39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r w:rsidRPr="002C3969">
              <w:rPr>
                <w:sz w:val="24"/>
                <w:szCs w:val="24"/>
              </w:rPr>
              <w:t>Скачко Кристина Георгиевна</w:t>
            </w:r>
          </w:p>
        </w:tc>
        <w:tc>
          <w:tcPr>
            <w:tcW w:w="3362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r w:rsidRPr="001D2218">
              <w:rPr>
                <w:sz w:val="24"/>
                <w:szCs w:val="24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2C3969" w:rsidRPr="001D2218" w:rsidTr="002F2BC1">
        <w:trPr>
          <w:trHeight w:val="782"/>
        </w:trPr>
        <w:tc>
          <w:tcPr>
            <w:tcW w:w="1458" w:type="dxa"/>
          </w:tcPr>
          <w:p w:rsidR="002C3969" w:rsidRPr="001D2218" w:rsidRDefault="002C3969" w:rsidP="002C39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r w:rsidRPr="001D2218">
              <w:rPr>
                <w:sz w:val="24"/>
                <w:szCs w:val="24"/>
              </w:rPr>
              <w:t>Савицкая Галина Николаевна</w:t>
            </w:r>
          </w:p>
        </w:tc>
        <w:tc>
          <w:tcPr>
            <w:tcW w:w="3362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r w:rsidRPr="001D2218">
              <w:rPr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</w:tr>
      <w:tr w:rsidR="002C3969" w:rsidRPr="001D2218" w:rsidTr="002F2BC1">
        <w:trPr>
          <w:trHeight w:val="770"/>
        </w:trPr>
        <w:tc>
          <w:tcPr>
            <w:tcW w:w="1458" w:type="dxa"/>
          </w:tcPr>
          <w:p w:rsidR="002C3969" w:rsidRPr="001D2218" w:rsidRDefault="002C3969" w:rsidP="002C39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proofErr w:type="spellStart"/>
            <w:r w:rsidRPr="001D2218">
              <w:rPr>
                <w:sz w:val="24"/>
                <w:szCs w:val="24"/>
              </w:rPr>
              <w:t>Саркисьянц</w:t>
            </w:r>
            <w:proofErr w:type="spellEnd"/>
            <w:r w:rsidRPr="001D2218"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362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r w:rsidRPr="00830B2B">
              <w:rPr>
                <w:sz w:val="24"/>
                <w:szCs w:val="24"/>
              </w:rPr>
              <w:t>Региональное отделение в Ростовской области Всероссийской политической партии "ПРАВОЕ ДЕЛО"</w:t>
            </w:r>
          </w:p>
        </w:tc>
      </w:tr>
      <w:tr w:rsidR="002C3969" w:rsidRPr="00ED5555" w:rsidTr="002F2BC1">
        <w:tc>
          <w:tcPr>
            <w:tcW w:w="1458" w:type="dxa"/>
          </w:tcPr>
          <w:p w:rsidR="002C3969" w:rsidRPr="001D2218" w:rsidRDefault="002C3969" w:rsidP="002C39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proofErr w:type="spellStart"/>
            <w:r w:rsidRPr="001D2218">
              <w:rPr>
                <w:sz w:val="24"/>
                <w:szCs w:val="24"/>
              </w:rPr>
              <w:t>Христиченко</w:t>
            </w:r>
            <w:proofErr w:type="spellEnd"/>
            <w:r w:rsidRPr="001D2218">
              <w:rPr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362" w:type="dxa"/>
          </w:tcPr>
          <w:p w:rsidR="002C3969" w:rsidRPr="00ED5555" w:rsidRDefault="002C3969" w:rsidP="002F2BC1">
            <w:pPr>
              <w:rPr>
                <w:sz w:val="24"/>
                <w:szCs w:val="24"/>
              </w:rPr>
            </w:pPr>
            <w:r w:rsidRPr="00830B2B">
              <w:rPr>
                <w:sz w:val="24"/>
                <w:szCs w:val="24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C3969" w:rsidRPr="001D2218" w:rsidTr="002F2BC1">
        <w:trPr>
          <w:trHeight w:val="1193"/>
        </w:trPr>
        <w:tc>
          <w:tcPr>
            <w:tcW w:w="1458" w:type="dxa"/>
          </w:tcPr>
          <w:p w:rsidR="002C3969" w:rsidRPr="00ED5555" w:rsidRDefault="002C3969" w:rsidP="002C39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proofErr w:type="spellStart"/>
            <w:r w:rsidRPr="001D2218">
              <w:rPr>
                <w:sz w:val="24"/>
                <w:szCs w:val="24"/>
              </w:rPr>
              <w:t>Шкенева</w:t>
            </w:r>
            <w:proofErr w:type="spellEnd"/>
            <w:r w:rsidRPr="001D2218">
              <w:rPr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362" w:type="dxa"/>
          </w:tcPr>
          <w:p w:rsidR="002C3969" w:rsidRPr="001D2218" w:rsidRDefault="002C3969" w:rsidP="002F2BC1">
            <w:pPr>
              <w:rPr>
                <w:sz w:val="24"/>
                <w:szCs w:val="24"/>
              </w:rPr>
            </w:pPr>
            <w:r w:rsidRPr="001D2218">
              <w:rPr>
                <w:sz w:val="24"/>
                <w:szCs w:val="24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</w:tbl>
    <w:p w:rsidR="002C3969" w:rsidRPr="00D11D06" w:rsidRDefault="002C3969" w:rsidP="002C3969">
      <w:pPr>
        <w:shd w:val="clear" w:color="auto" w:fill="FFFFFF"/>
        <w:tabs>
          <w:tab w:val="left" w:pos="0"/>
        </w:tabs>
        <w:spacing w:before="307" w:line="360" w:lineRule="auto"/>
        <w:ind w:right="10"/>
        <w:jc w:val="both"/>
        <w:rPr>
          <w:szCs w:val="28"/>
        </w:rPr>
      </w:pPr>
    </w:p>
    <w:p w:rsidR="002C3969" w:rsidRPr="00F41A54" w:rsidRDefault="002C3969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sectPr w:rsidR="002C3969" w:rsidRPr="00F41A54" w:rsidSect="002E7E2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23F"/>
    <w:multiLevelType w:val="hybridMultilevel"/>
    <w:tmpl w:val="B4B295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0955940"/>
    <w:multiLevelType w:val="hybridMultilevel"/>
    <w:tmpl w:val="EC5C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524A"/>
    <w:multiLevelType w:val="hybridMultilevel"/>
    <w:tmpl w:val="3084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90125"/>
    <w:multiLevelType w:val="hybridMultilevel"/>
    <w:tmpl w:val="6E6E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2"/>
    <w:rsid w:val="00001745"/>
    <w:rsid w:val="00004DE3"/>
    <w:rsid w:val="000071F2"/>
    <w:rsid w:val="00041120"/>
    <w:rsid w:val="00051C09"/>
    <w:rsid w:val="000C4FA3"/>
    <w:rsid w:val="000C5061"/>
    <w:rsid w:val="000E7189"/>
    <w:rsid w:val="000F5979"/>
    <w:rsid w:val="00133418"/>
    <w:rsid w:val="001D25D9"/>
    <w:rsid w:val="00245264"/>
    <w:rsid w:val="00263949"/>
    <w:rsid w:val="002C30D7"/>
    <w:rsid w:val="002C3969"/>
    <w:rsid w:val="002D43AA"/>
    <w:rsid w:val="002D7264"/>
    <w:rsid w:val="002E7E20"/>
    <w:rsid w:val="00372E1E"/>
    <w:rsid w:val="00391620"/>
    <w:rsid w:val="003E0DDE"/>
    <w:rsid w:val="004008A7"/>
    <w:rsid w:val="00432141"/>
    <w:rsid w:val="00461805"/>
    <w:rsid w:val="00486403"/>
    <w:rsid w:val="00562462"/>
    <w:rsid w:val="00587976"/>
    <w:rsid w:val="005D020D"/>
    <w:rsid w:val="005E26B1"/>
    <w:rsid w:val="005E40F3"/>
    <w:rsid w:val="00655ACD"/>
    <w:rsid w:val="00692958"/>
    <w:rsid w:val="006A1C7C"/>
    <w:rsid w:val="006C7E69"/>
    <w:rsid w:val="007063E9"/>
    <w:rsid w:val="007122A1"/>
    <w:rsid w:val="00713049"/>
    <w:rsid w:val="007214B3"/>
    <w:rsid w:val="007471E1"/>
    <w:rsid w:val="00753623"/>
    <w:rsid w:val="007E0BE8"/>
    <w:rsid w:val="008161CA"/>
    <w:rsid w:val="00861B02"/>
    <w:rsid w:val="008C1E6A"/>
    <w:rsid w:val="009037E9"/>
    <w:rsid w:val="009713A7"/>
    <w:rsid w:val="00975D90"/>
    <w:rsid w:val="009A4064"/>
    <w:rsid w:val="009B1B57"/>
    <w:rsid w:val="00A42D66"/>
    <w:rsid w:val="00A75BDD"/>
    <w:rsid w:val="00A84CA9"/>
    <w:rsid w:val="00A96433"/>
    <w:rsid w:val="00AA50E6"/>
    <w:rsid w:val="00AF648B"/>
    <w:rsid w:val="00B148B9"/>
    <w:rsid w:val="00B275DB"/>
    <w:rsid w:val="00B54566"/>
    <w:rsid w:val="00B74523"/>
    <w:rsid w:val="00BA5216"/>
    <w:rsid w:val="00BB14D8"/>
    <w:rsid w:val="00BF6F5A"/>
    <w:rsid w:val="00C40923"/>
    <w:rsid w:val="00C52999"/>
    <w:rsid w:val="00C6265D"/>
    <w:rsid w:val="00C6680C"/>
    <w:rsid w:val="00CA38F4"/>
    <w:rsid w:val="00CD4685"/>
    <w:rsid w:val="00D04BA1"/>
    <w:rsid w:val="00D422F1"/>
    <w:rsid w:val="00DB61A4"/>
    <w:rsid w:val="00DF4DE1"/>
    <w:rsid w:val="00E0195D"/>
    <w:rsid w:val="00E2510F"/>
    <w:rsid w:val="00E402F2"/>
    <w:rsid w:val="00E61BCF"/>
    <w:rsid w:val="00E61F34"/>
    <w:rsid w:val="00E80533"/>
    <w:rsid w:val="00E970B4"/>
    <w:rsid w:val="00EB026F"/>
    <w:rsid w:val="00EB3FAF"/>
    <w:rsid w:val="00EE4522"/>
    <w:rsid w:val="00EF6375"/>
    <w:rsid w:val="00F2504E"/>
    <w:rsid w:val="00F30340"/>
    <w:rsid w:val="00F41A54"/>
    <w:rsid w:val="00FA28AC"/>
    <w:rsid w:val="00FC3805"/>
    <w:rsid w:val="00FD01D8"/>
    <w:rsid w:val="00FD3921"/>
    <w:rsid w:val="00FD3F96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2C2C0E-36E3-4C7B-84A7-D90EDB9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01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D01D8"/>
    <w:pPr>
      <w:spacing w:after="200" w:line="276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msonormalbullet3gif">
    <w:name w:val="msonormalbullet3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stan">
    <w:name w:val="Postan"/>
    <w:basedOn w:val="a"/>
    <w:rsid w:val="00E970B4"/>
    <w:pPr>
      <w:jc w:val="center"/>
    </w:pPr>
    <w:rPr>
      <w:sz w:val="28"/>
    </w:rPr>
  </w:style>
  <w:style w:type="paragraph" w:customStyle="1" w:styleId="paragraph">
    <w:name w:val="paragraph"/>
    <w:basedOn w:val="a"/>
    <w:rsid w:val="002C3969"/>
    <w:rPr>
      <w:sz w:val="24"/>
      <w:szCs w:val="24"/>
    </w:rPr>
  </w:style>
  <w:style w:type="character" w:customStyle="1" w:styleId="normaltextrun1">
    <w:name w:val="normaltextrun1"/>
    <w:rsid w:val="002C3969"/>
  </w:style>
  <w:style w:type="character" w:customStyle="1" w:styleId="eop">
    <w:name w:val="eop"/>
    <w:rsid w:val="002C3969"/>
  </w:style>
  <w:style w:type="table" w:styleId="a8">
    <w:name w:val="Table Grid"/>
    <w:basedOn w:val="a1"/>
    <w:uiPriority w:val="59"/>
    <w:rsid w:val="002C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2020-08-23T09:26:00Z</cp:lastPrinted>
  <dcterms:created xsi:type="dcterms:W3CDTF">2020-08-23T09:27:00Z</dcterms:created>
  <dcterms:modified xsi:type="dcterms:W3CDTF">2020-08-23T09:27:00Z</dcterms:modified>
</cp:coreProperties>
</file>