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32890" w:rsidRPr="00C719DF" w:rsidRDefault="00C32890" w:rsidP="00C32890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7" o:title=""/>
          </v:shape>
          <o:OLEObject Type="Embed" ProgID="Word.Picture.8" ShapeID="_x0000_i1025" DrawAspect="Content" ObjectID="_1680075148" r:id="rId8"/>
        </w:objec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 xml:space="preserve">ТЕРРИТОРИАЛЬНАЯ  ИЗБИРАТЕЛЬНАЯ  КОМИССИЯ </w: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>ПРОЛЕТАРСКОГО РАЙОНА ГОРОДА РОСТОВА-НА-ДОНУ</w: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</w:p>
    <w:p w:rsidR="00C32890" w:rsidRPr="00C719DF" w:rsidRDefault="00C32890" w:rsidP="00C32890">
      <w:pPr>
        <w:spacing w:after="120" w:line="360" w:lineRule="auto"/>
        <w:jc w:val="center"/>
        <w:rPr>
          <w:sz w:val="28"/>
          <w:szCs w:val="28"/>
        </w:rPr>
      </w:pPr>
      <w:r w:rsidRPr="00C719DF">
        <w:rPr>
          <w:b/>
          <w:sz w:val="28"/>
          <w:szCs w:val="28"/>
        </w:rPr>
        <w:t>ПОСТАНОВЛЕНИЕ</w:t>
      </w:r>
    </w:p>
    <w:p w:rsidR="00D64B8D" w:rsidRPr="006E643B" w:rsidRDefault="006E0DBB" w:rsidP="00D64B8D">
      <w:pPr>
        <w:pStyle w:val="Postan"/>
        <w:spacing w:line="16" w:lineRule="atLeast"/>
        <w:jc w:val="left"/>
        <w:rPr>
          <w:szCs w:val="28"/>
        </w:rPr>
      </w:pPr>
      <w:r>
        <w:rPr>
          <w:szCs w:val="28"/>
        </w:rPr>
        <w:t>16</w:t>
      </w:r>
      <w:r w:rsidR="0084761C">
        <w:rPr>
          <w:szCs w:val="28"/>
        </w:rPr>
        <w:t xml:space="preserve"> апреля</w:t>
      </w:r>
      <w:r w:rsidR="00887FCF">
        <w:rPr>
          <w:szCs w:val="28"/>
        </w:rPr>
        <w:t xml:space="preserve"> 2021</w:t>
      </w:r>
      <w:r w:rsidR="004102D6">
        <w:rPr>
          <w:szCs w:val="28"/>
        </w:rPr>
        <w:t xml:space="preserve"> г</w:t>
      </w:r>
      <w:r w:rsidR="00753929">
        <w:rPr>
          <w:szCs w:val="28"/>
        </w:rPr>
        <w:t>ода</w:t>
      </w:r>
      <w:r w:rsidR="004102D6">
        <w:rPr>
          <w:szCs w:val="28"/>
        </w:rPr>
        <w:tab/>
      </w:r>
      <w:r w:rsidR="004102D6">
        <w:rPr>
          <w:szCs w:val="28"/>
        </w:rPr>
        <w:tab/>
      </w:r>
      <w:r w:rsidR="004102D6">
        <w:rPr>
          <w:szCs w:val="28"/>
        </w:rPr>
        <w:tab/>
      </w:r>
      <w:r w:rsidR="004102D6">
        <w:rPr>
          <w:szCs w:val="28"/>
        </w:rPr>
        <w:tab/>
      </w:r>
      <w:r w:rsidR="004102D6">
        <w:rPr>
          <w:szCs w:val="28"/>
        </w:rPr>
        <w:tab/>
      </w:r>
      <w:r w:rsidR="004102D6">
        <w:rPr>
          <w:szCs w:val="28"/>
        </w:rPr>
        <w:tab/>
      </w:r>
      <w:r w:rsidR="00887FCF">
        <w:rPr>
          <w:szCs w:val="28"/>
        </w:rPr>
        <w:tab/>
      </w:r>
      <w:r w:rsidR="004102D6">
        <w:rPr>
          <w:szCs w:val="28"/>
        </w:rPr>
        <w:tab/>
      </w:r>
      <w:r w:rsidR="004102D6">
        <w:rPr>
          <w:szCs w:val="28"/>
        </w:rPr>
        <w:tab/>
      </w:r>
      <w:r w:rsidR="0084761C">
        <w:rPr>
          <w:szCs w:val="28"/>
        </w:rPr>
        <w:t>№</w:t>
      </w:r>
      <w:r w:rsidR="008A6DD4">
        <w:rPr>
          <w:szCs w:val="28"/>
        </w:rPr>
        <w:t xml:space="preserve"> </w:t>
      </w:r>
      <w:r w:rsidR="0084761C">
        <w:rPr>
          <w:szCs w:val="28"/>
        </w:rPr>
        <w:t>4-</w:t>
      </w:r>
      <w:r w:rsidR="0020594F">
        <w:rPr>
          <w:szCs w:val="28"/>
        </w:rPr>
        <w:t>16</w:t>
      </w:r>
    </w:p>
    <w:p w:rsidR="00202F29" w:rsidRPr="000D0312" w:rsidRDefault="00C32890" w:rsidP="000D0312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t>г. Ростов-на-Дону</w:t>
      </w:r>
    </w:p>
    <w:p w:rsidR="0061690A" w:rsidRPr="00C719DF" w:rsidRDefault="00C32890" w:rsidP="000D0312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1134"/>
        <w:contextualSpacing/>
        <w:jc w:val="both"/>
        <w:rPr>
          <w:b/>
          <w:sz w:val="28"/>
          <w:szCs w:val="28"/>
        </w:rPr>
      </w:pPr>
      <w:r w:rsidRPr="00C719DF">
        <w:rPr>
          <w:b/>
          <w:sz w:val="28"/>
          <w:szCs w:val="28"/>
        </w:rPr>
        <w:t>О</w:t>
      </w:r>
      <w:r w:rsidR="00B56C06">
        <w:rPr>
          <w:b/>
          <w:sz w:val="28"/>
          <w:szCs w:val="28"/>
        </w:rPr>
        <w:t xml:space="preserve"> </w:t>
      </w:r>
      <w:r w:rsidR="001E68DD">
        <w:rPr>
          <w:b/>
          <w:sz w:val="28"/>
          <w:szCs w:val="28"/>
        </w:rPr>
        <w:t>рассмотрении представления о</w:t>
      </w:r>
      <w:r w:rsidR="00A0776B">
        <w:rPr>
          <w:b/>
          <w:sz w:val="28"/>
          <w:szCs w:val="28"/>
        </w:rPr>
        <w:t xml:space="preserve"> досрочном прекращении полномочий </w:t>
      </w:r>
      <w:r w:rsidR="00887FCF">
        <w:rPr>
          <w:b/>
          <w:sz w:val="28"/>
          <w:szCs w:val="28"/>
        </w:rPr>
        <w:t>члена</w:t>
      </w:r>
      <w:r w:rsidRPr="00C719DF">
        <w:rPr>
          <w:b/>
          <w:sz w:val="28"/>
          <w:szCs w:val="28"/>
        </w:rPr>
        <w:t xml:space="preserve"> участковой  избирательной комиссии с правом решающего голоса</w:t>
      </w:r>
      <w:r w:rsidR="001E68DD">
        <w:rPr>
          <w:b/>
          <w:sz w:val="28"/>
          <w:szCs w:val="28"/>
        </w:rPr>
        <w:t xml:space="preserve"> </w:t>
      </w:r>
      <w:r w:rsidRPr="00C719DF">
        <w:rPr>
          <w:b/>
          <w:sz w:val="28"/>
          <w:szCs w:val="28"/>
        </w:rPr>
        <w:t>избирательного участка</w:t>
      </w:r>
      <w:r w:rsidR="00A0776B">
        <w:rPr>
          <w:b/>
          <w:sz w:val="28"/>
          <w:szCs w:val="28"/>
        </w:rPr>
        <w:t>, участка референдума</w:t>
      </w:r>
      <w:r w:rsidRPr="00C719DF">
        <w:rPr>
          <w:b/>
          <w:sz w:val="28"/>
          <w:szCs w:val="28"/>
        </w:rPr>
        <w:t xml:space="preserve"> </w:t>
      </w:r>
      <w:r w:rsidR="00F830BA">
        <w:rPr>
          <w:b/>
          <w:sz w:val="28"/>
          <w:szCs w:val="28"/>
        </w:rPr>
        <w:t>№</w:t>
      </w:r>
      <w:r w:rsidR="0020594F">
        <w:rPr>
          <w:b/>
          <w:sz w:val="28"/>
          <w:szCs w:val="28"/>
        </w:rPr>
        <w:t>1961</w:t>
      </w:r>
      <w:r w:rsidR="009F1CD9">
        <w:rPr>
          <w:b/>
          <w:sz w:val="28"/>
          <w:szCs w:val="28"/>
        </w:rPr>
        <w:t xml:space="preserve"> </w:t>
      </w:r>
      <w:r w:rsidRPr="00C719DF">
        <w:rPr>
          <w:b/>
          <w:sz w:val="28"/>
          <w:szCs w:val="28"/>
        </w:rPr>
        <w:t>Пролетарского района города Ростова-на-Дону</w:t>
      </w:r>
      <w:r w:rsidR="001E68DD" w:rsidRPr="001E68DD">
        <w:t xml:space="preserve"> </w:t>
      </w:r>
      <w:r w:rsidR="001E68DD" w:rsidRPr="001E68DD">
        <w:rPr>
          <w:b/>
          <w:sz w:val="28"/>
          <w:szCs w:val="28"/>
        </w:rPr>
        <w:t>и предложени</w:t>
      </w:r>
      <w:r w:rsidR="00C01C39">
        <w:rPr>
          <w:b/>
          <w:sz w:val="28"/>
          <w:szCs w:val="28"/>
        </w:rPr>
        <w:t>я</w:t>
      </w:r>
      <w:r w:rsidR="001E68DD" w:rsidRPr="001E68DD">
        <w:rPr>
          <w:b/>
          <w:sz w:val="28"/>
          <w:szCs w:val="28"/>
        </w:rPr>
        <w:t xml:space="preserve"> по кандидатуре нового члена</w:t>
      </w:r>
      <w:r w:rsidR="001E68DD">
        <w:rPr>
          <w:b/>
          <w:sz w:val="28"/>
          <w:szCs w:val="28"/>
        </w:rPr>
        <w:t xml:space="preserve"> комиссии</w:t>
      </w:r>
    </w:p>
    <w:p w:rsidR="004909A3" w:rsidRPr="00850BF8" w:rsidRDefault="00B56C06" w:rsidP="004909A3">
      <w:pPr>
        <w:pStyle w:val="ac"/>
        <w:rPr>
          <w:sz w:val="28"/>
        </w:rPr>
      </w:pPr>
      <w:r w:rsidRPr="00B56C06">
        <w:rPr>
          <w:sz w:val="28"/>
          <w:szCs w:val="28"/>
        </w:rPr>
        <w:t xml:space="preserve">Проверив соответствие порядка </w:t>
      </w:r>
      <w:r w:rsidR="001E68DD">
        <w:rPr>
          <w:sz w:val="28"/>
          <w:szCs w:val="28"/>
        </w:rPr>
        <w:t>внесения</w:t>
      </w:r>
      <w:r w:rsidRPr="00B56C06">
        <w:rPr>
          <w:sz w:val="28"/>
          <w:szCs w:val="28"/>
        </w:rPr>
        <w:t xml:space="preserve"> </w:t>
      </w:r>
      <w:r w:rsidR="001E68DD">
        <w:rPr>
          <w:sz w:val="28"/>
          <w:szCs w:val="28"/>
        </w:rPr>
        <w:t>п</w:t>
      </w:r>
      <w:r>
        <w:rPr>
          <w:sz w:val="28"/>
          <w:szCs w:val="28"/>
        </w:rPr>
        <w:t xml:space="preserve">редставления о </w:t>
      </w:r>
      <w:r w:rsidR="002F0D07">
        <w:rPr>
          <w:sz w:val="28"/>
          <w:szCs w:val="28"/>
        </w:rPr>
        <w:t>досрочном прекращении</w:t>
      </w:r>
      <w:r w:rsidR="002F0D07" w:rsidRPr="004909A3">
        <w:rPr>
          <w:sz w:val="28"/>
          <w:szCs w:val="28"/>
        </w:rPr>
        <w:t xml:space="preserve"> полномочий члена участковой  избирательной комиссии </w:t>
      </w:r>
      <w:r w:rsidR="001E68DD">
        <w:rPr>
          <w:sz w:val="28"/>
          <w:szCs w:val="28"/>
        </w:rPr>
        <w:br/>
      </w:r>
      <w:r w:rsidR="002F0D07" w:rsidRPr="004909A3">
        <w:rPr>
          <w:sz w:val="28"/>
          <w:szCs w:val="28"/>
        </w:rPr>
        <w:t>с правом решающего голоса избирательного участка, участка референдума  №</w:t>
      </w:r>
      <w:r w:rsidR="008A6DD4">
        <w:rPr>
          <w:sz w:val="28"/>
          <w:szCs w:val="28"/>
        </w:rPr>
        <w:t> </w:t>
      </w:r>
      <w:r w:rsidR="0020594F">
        <w:rPr>
          <w:sz w:val="28"/>
          <w:szCs w:val="28"/>
        </w:rPr>
        <w:t>1961</w:t>
      </w:r>
      <w:r w:rsidR="002F0D07" w:rsidRPr="004909A3">
        <w:rPr>
          <w:sz w:val="28"/>
          <w:szCs w:val="28"/>
        </w:rPr>
        <w:t xml:space="preserve"> Пролетарского района города Ростова-на-Дону</w:t>
      </w:r>
      <w:r w:rsidR="001E68DD" w:rsidRPr="001E68DD">
        <w:t xml:space="preserve"> </w:t>
      </w:r>
      <w:r w:rsidR="001E68DD" w:rsidRPr="001E68DD">
        <w:rPr>
          <w:sz w:val="28"/>
          <w:szCs w:val="28"/>
        </w:rPr>
        <w:t>и предложение по кандидатуре нового члена комиссии</w:t>
      </w:r>
      <w:r w:rsidR="001E68DD">
        <w:rPr>
          <w:sz w:val="28"/>
          <w:szCs w:val="28"/>
        </w:rPr>
        <w:t xml:space="preserve"> (далее – </w:t>
      </w:r>
      <w:r w:rsidR="008A6DD4">
        <w:rPr>
          <w:sz w:val="28"/>
          <w:szCs w:val="28"/>
        </w:rPr>
        <w:t>п</w:t>
      </w:r>
      <w:r w:rsidR="001E68DD">
        <w:rPr>
          <w:sz w:val="28"/>
          <w:szCs w:val="28"/>
        </w:rPr>
        <w:t>редставление)</w:t>
      </w:r>
      <w:r w:rsidR="004909A3">
        <w:rPr>
          <w:sz w:val="28"/>
          <w:szCs w:val="28"/>
        </w:rPr>
        <w:t>,</w:t>
      </w:r>
      <w:r>
        <w:rPr>
          <w:sz w:val="28"/>
          <w:szCs w:val="28"/>
        </w:rPr>
        <w:t xml:space="preserve"> а </w:t>
      </w:r>
      <w:r w:rsidRPr="00B56C06">
        <w:rPr>
          <w:sz w:val="28"/>
          <w:szCs w:val="28"/>
        </w:rPr>
        <w:t>также документов, представленных в Территориальную изби</w:t>
      </w:r>
      <w:r w:rsidR="004909A3">
        <w:rPr>
          <w:sz w:val="28"/>
          <w:szCs w:val="28"/>
        </w:rPr>
        <w:t xml:space="preserve">рательную комиссию Пролетарского </w:t>
      </w:r>
      <w:r w:rsidRPr="00B56C06">
        <w:rPr>
          <w:sz w:val="28"/>
          <w:szCs w:val="28"/>
        </w:rPr>
        <w:t xml:space="preserve">района города Ростова-на-Дону </w:t>
      </w:r>
      <w:r w:rsidR="004909A3">
        <w:rPr>
          <w:sz w:val="28"/>
          <w:szCs w:val="28"/>
        </w:rPr>
        <w:t xml:space="preserve"> Пролетарским местным (районным) отделением г. Ростов-на-Дону политической партии </w:t>
      </w:r>
      <w:r w:rsidR="004909A3" w:rsidRPr="00A0776B">
        <w:rPr>
          <w:b/>
          <w:sz w:val="28"/>
          <w:szCs w:val="28"/>
        </w:rPr>
        <w:t>«КОММУНИСТИЧЕСКАЯ ПАРТИЯ РОССИЙСКОЙ ФЕДЕРАЦИИ»</w:t>
      </w:r>
      <w:r w:rsidRPr="00B56C06">
        <w:rPr>
          <w:sz w:val="28"/>
          <w:szCs w:val="28"/>
        </w:rPr>
        <w:t>, требованиям Феде</w:t>
      </w:r>
      <w:r w:rsidR="004909A3">
        <w:rPr>
          <w:sz w:val="28"/>
          <w:szCs w:val="28"/>
        </w:rPr>
        <w:t>рального закона от 12.06.2002 №</w:t>
      </w:r>
      <w:r w:rsidR="008A6DD4">
        <w:rPr>
          <w:sz w:val="28"/>
          <w:szCs w:val="28"/>
        </w:rPr>
        <w:t> </w:t>
      </w:r>
      <w:r w:rsidRPr="00B56C06">
        <w:rPr>
          <w:sz w:val="28"/>
          <w:szCs w:val="28"/>
        </w:rPr>
        <w:t>67-ФЗ «Об основных гарантиях избирательных прав и права на участие в референдуме граждан Российской Федерации» (далее – Федеральный закон),</w:t>
      </w:r>
      <w:r w:rsidR="004909A3" w:rsidRPr="004909A3">
        <w:rPr>
          <w:sz w:val="28"/>
        </w:rPr>
        <w:t xml:space="preserve"> </w:t>
      </w:r>
      <w:r w:rsidR="004909A3" w:rsidRPr="00850BF8">
        <w:rPr>
          <w:sz w:val="28"/>
        </w:rPr>
        <w:t xml:space="preserve">Территориальная избирательная комиссия </w:t>
      </w:r>
      <w:r w:rsidR="004909A3">
        <w:rPr>
          <w:sz w:val="28"/>
        </w:rPr>
        <w:t>Пролетарского района города Ростова-на-Дону</w:t>
      </w:r>
      <w:r w:rsidR="000D1FEF">
        <w:rPr>
          <w:sz w:val="28"/>
        </w:rPr>
        <w:t xml:space="preserve"> </w:t>
      </w:r>
      <w:r w:rsidR="004909A3" w:rsidRPr="00850BF8">
        <w:rPr>
          <w:sz w:val="28"/>
        </w:rPr>
        <w:t>установила следующее.</w:t>
      </w:r>
    </w:p>
    <w:p w:rsidR="0049472F" w:rsidRDefault="004909A3" w:rsidP="0049472F">
      <w:pPr>
        <w:pStyle w:val="a5"/>
        <w:tabs>
          <w:tab w:val="left" w:pos="0"/>
          <w:tab w:val="left" w:pos="284"/>
        </w:tabs>
        <w:spacing w:after="0" w:line="360" w:lineRule="auto"/>
        <w:ind w:left="0" w:right="-1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 соответствии с </w:t>
      </w:r>
      <w:r w:rsidR="008A6DD4">
        <w:rPr>
          <w:rFonts w:ascii="Times New Roman" w:hAnsi="Times New Roman"/>
          <w:sz w:val="28"/>
          <w:szCs w:val="28"/>
        </w:rPr>
        <w:t>пунктом 3</w:t>
      </w:r>
      <w:r w:rsidR="008A6DD4">
        <w:rPr>
          <w:rFonts w:ascii="Times New Roman" w:hAnsi="Times New Roman"/>
          <w:sz w:val="28"/>
          <w:szCs w:val="28"/>
          <w:vertAlign w:val="superscript"/>
        </w:rPr>
        <w:t>3</w:t>
      </w:r>
      <w:r w:rsidR="002F0D07">
        <w:rPr>
          <w:rFonts w:ascii="Times New Roman" w:hAnsi="Times New Roman"/>
          <w:sz w:val="28"/>
          <w:szCs w:val="28"/>
        </w:rPr>
        <w:t xml:space="preserve"> статьи 22 Федерального закона </w:t>
      </w:r>
      <w:r w:rsidR="001E68DD">
        <w:rPr>
          <w:rFonts w:ascii="Times New Roman" w:hAnsi="Times New Roman"/>
          <w:sz w:val="28"/>
          <w:szCs w:val="28"/>
        </w:rPr>
        <w:t>п</w:t>
      </w:r>
      <w:r>
        <w:rPr>
          <w:rFonts w:ascii="Times New Roman" w:hAnsi="Times New Roman"/>
          <w:sz w:val="28"/>
          <w:szCs w:val="28"/>
        </w:rPr>
        <w:t xml:space="preserve">редставление о досрочном прекращении </w:t>
      </w:r>
      <w:r w:rsidR="000D1FEF">
        <w:rPr>
          <w:rFonts w:ascii="Times New Roman" w:hAnsi="Times New Roman"/>
          <w:sz w:val="28"/>
          <w:szCs w:val="28"/>
        </w:rPr>
        <w:t xml:space="preserve">полномочий члена комиссии и предложение по кандидатуре нового члена комиссии не может быть внесено в период, который начинается за шесть месяцев до указанного в пункте 3 </w:t>
      </w:r>
      <w:r w:rsidR="0084761C">
        <w:rPr>
          <w:rFonts w:ascii="Times New Roman" w:hAnsi="Times New Roman"/>
          <w:sz w:val="28"/>
          <w:szCs w:val="28"/>
        </w:rPr>
        <w:br/>
      </w:r>
      <w:r w:rsidR="000D1FEF">
        <w:rPr>
          <w:rFonts w:ascii="Times New Roman" w:hAnsi="Times New Roman"/>
          <w:sz w:val="28"/>
          <w:szCs w:val="28"/>
        </w:rPr>
        <w:t>статьи 10 Федерального закона дня голосования на выборах, в подготовке и проведении которого в соответствии с законом участвует соответствующая комиссия.</w:t>
      </w:r>
    </w:p>
    <w:p w:rsidR="0049472F" w:rsidRDefault="000D1FEF" w:rsidP="0049472F">
      <w:pPr>
        <w:pStyle w:val="a5"/>
        <w:tabs>
          <w:tab w:val="left" w:pos="0"/>
          <w:tab w:val="left" w:pos="284"/>
        </w:tabs>
        <w:spacing w:after="0" w:line="360" w:lineRule="auto"/>
        <w:ind w:left="0" w:right="-1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В соо</w:t>
      </w:r>
      <w:r w:rsidR="008A6DD4">
        <w:rPr>
          <w:rFonts w:ascii="Times New Roman" w:hAnsi="Times New Roman"/>
          <w:sz w:val="28"/>
          <w:szCs w:val="28"/>
        </w:rPr>
        <w:t>тветствии с пунктом 2 статьи 11</w:t>
      </w:r>
      <w:r w:rsidRPr="008A6DD4">
        <w:rPr>
          <w:rFonts w:ascii="Times New Roman" w:hAnsi="Times New Roman"/>
          <w:sz w:val="28"/>
          <w:szCs w:val="28"/>
          <w:vertAlign w:val="superscript"/>
        </w:rPr>
        <w:t>1</w:t>
      </w:r>
      <w:r>
        <w:rPr>
          <w:rFonts w:ascii="Times New Roman" w:hAnsi="Times New Roman"/>
          <w:sz w:val="28"/>
          <w:szCs w:val="28"/>
        </w:rPr>
        <w:t xml:space="preserve"> Федерального закона, если </w:t>
      </w:r>
      <w:r w:rsidRPr="000D1FEF">
        <w:rPr>
          <w:rFonts w:ascii="Times New Roman" w:hAnsi="Times New Roman"/>
          <w:sz w:val="28"/>
          <w:szCs w:val="28"/>
        </w:rPr>
        <w:t>какое-либо действие может осуществляться за определенное количество дней до дня наступления какого-либо события, то соотве</w:t>
      </w:r>
      <w:r>
        <w:rPr>
          <w:rFonts w:ascii="Times New Roman" w:hAnsi="Times New Roman"/>
          <w:sz w:val="28"/>
          <w:szCs w:val="28"/>
        </w:rPr>
        <w:t>тственно последним днем</w:t>
      </w:r>
      <w:r w:rsidRPr="000D1FEF">
        <w:rPr>
          <w:rFonts w:ascii="Times New Roman" w:hAnsi="Times New Roman"/>
          <w:sz w:val="28"/>
          <w:szCs w:val="28"/>
        </w:rPr>
        <w:t>, когда данное действие может быть осуществлено, является день, после которого остается указанное в Федеральном законе количество дней до дня наступления соответствующего события.</w:t>
      </w:r>
    </w:p>
    <w:p w:rsidR="002F0D07" w:rsidRDefault="000D1FEF" w:rsidP="008A6DD4">
      <w:pPr>
        <w:pStyle w:val="a5"/>
        <w:tabs>
          <w:tab w:val="left" w:pos="0"/>
          <w:tab w:val="left" w:pos="284"/>
        </w:tabs>
        <w:spacing w:after="0" w:line="360" w:lineRule="auto"/>
        <w:ind w:left="0" w:right="-1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Ввиду того, что днем голосования на выборах в 2021 году является </w:t>
      </w:r>
      <w:r w:rsidR="006E0DBB">
        <w:rPr>
          <w:rFonts w:ascii="Times New Roman" w:hAnsi="Times New Roman"/>
          <w:sz w:val="28"/>
          <w:szCs w:val="28"/>
        </w:rPr>
        <w:br/>
      </w:r>
      <w:r>
        <w:rPr>
          <w:rFonts w:ascii="Times New Roman" w:hAnsi="Times New Roman"/>
          <w:sz w:val="28"/>
          <w:szCs w:val="28"/>
        </w:rPr>
        <w:t>19 сентября, последним днем, после которого остается шесть месяцев до наступления дня голосования, является 17 марта 2021 года</w:t>
      </w:r>
      <w:r w:rsidR="008A6DD4">
        <w:rPr>
          <w:rFonts w:ascii="Times New Roman" w:hAnsi="Times New Roman"/>
          <w:sz w:val="28"/>
          <w:szCs w:val="28"/>
        </w:rPr>
        <w:t xml:space="preserve">. Представление </w:t>
      </w:r>
      <w:r>
        <w:rPr>
          <w:rFonts w:ascii="Times New Roman" w:hAnsi="Times New Roman"/>
          <w:sz w:val="28"/>
          <w:szCs w:val="28"/>
        </w:rPr>
        <w:t xml:space="preserve"> </w:t>
      </w:r>
      <w:r w:rsidR="008A6DD4">
        <w:rPr>
          <w:rFonts w:ascii="Times New Roman" w:hAnsi="Times New Roman"/>
          <w:sz w:val="28"/>
          <w:szCs w:val="28"/>
        </w:rPr>
        <w:t xml:space="preserve">поступило в ТИК Пролетарского района города Ростова-на-Дону </w:t>
      </w:r>
      <w:r w:rsidR="008A6DD4" w:rsidRPr="008A6DD4">
        <w:rPr>
          <w:rFonts w:ascii="Times New Roman" w:hAnsi="Times New Roman"/>
          <w:sz w:val="28"/>
          <w:szCs w:val="28"/>
        </w:rPr>
        <w:t>19</w:t>
      </w:r>
      <w:r w:rsidR="008A6DD4">
        <w:rPr>
          <w:rFonts w:ascii="Times New Roman" w:hAnsi="Times New Roman"/>
          <w:sz w:val="28"/>
          <w:szCs w:val="28"/>
        </w:rPr>
        <w:t xml:space="preserve"> марта </w:t>
      </w:r>
      <w:r w:rsidR="008A6DD4" w:rsidRPr="008A6DD4">
        <w:rPr>
          <w:rFonts w:ascii="Times New Roman" w:hAnsi="Times New Roman"/>
          <w:sz w:val="28"/>
          <w:szCs w:val="28"/>
        </w:rPr>
        <w:t>2021</w:t>
      </w:r>
      <w:r w:rsidR="008A6DD4">
        <w:rPr>
          <w:rFonts w:ascii="Times New Roman" w:hAnsi="Times New Roman"/>
          <w:sz w:val="28"/>
          <w:szCs w:val="28"/>
        </w:rPr>
        <w:t xml:space="preserve"> года</w:t>
      </w:r>
      <w:r w:rsidR="008A6DD4" w:rsidRPr="008A6DD4">
        <w:rPr>
          <w:rFonts w:ascii="Times New Roman" w:hAnsi="Times New Roman"/>
          <w:sz w:val="28"/>
          <w:szCs w:val="28"/>
        </w:rPr>
        <w:t xml:space="preserve"> </w:t>
      </w:r>
      <w:r w:rsidR="008A6DD4">
        <w:rPr>
          <w:rFonts w:ascii="Times New Roman" w:hAnsi="Times New Roman"/>
          <w:sz w:val="28"/>
          <w:szCs w:val="28"/>
        </w:rPr>
        <w:t xml:space="preserve">(вх. </w:t>
      </w:r>
      <w:r w:rsidR="008A6DD4" w:rsidRPr="008A6DD4">
        <w:rPr>
          <w:rFonts w:ascii="Times New Roman" w:hAnsi="Times New Roman"/>
          <w:sz w:val="28"/>
          <w:szCs w:val="28"/>
        </w:rPr>
        <w:t>№</w:t>
      </w:r>
      <w:r w:rsidR="008A6DD4">
        <w:rPr>
          <w:rFonts w:ascii="Times New Roman" w:hAnsi="Times New Roman"/>
          <w:sz w:val="28"/>
          <w:szCs w:val="28"/>
        </w:rPr>
        <w:t> </w:t>
      </w:r>
      <w:r w:rsidR="008A6DD4" w:rsidRPr="008A6DD4">
        <w:rPr>
          <w:rFonts w:ascii="Times New Roman" w:hAnsi="Times New Roman"/>
          <w:sz w:val="28"/>
          <w:szCs w:val="28"/>
        </w:rPr>
        <w:t>01-12/</w:t>
      </w:r>
      <w:r w:rsidR="0020594F">
        <w:rPr>
          <w:rFonts w:ascii="Times New Roman" w:hAnsi="Times New Roman"/>
          <w:sz w:val="28"/>
          <w:szCs w:val="28"/>
        </w:rPr>
        <w:t>45</w:t>
      </w:r>
      <w:r w:rsidR="008A6DD4" w:rsidRPr="008A6DD4">
        <w:rPr>
          <w:rFonts w:ascii="Times New Roman" w:hAnsi="Times New Roman"/>
          <w:sz w:val="28"/>
          <w:szCs w:val="28"/>
        </w:rPr>
        <w:t>)</w:t>
      </w:r>
      <w:r w:rsidR="008A6DD4">
        <w:rPr>
          <w:rFonts w:ascii="Times New Roman" w:hAnsi="Times New Roman"/>
          <w:sz w:val="28"/>
          <w:szCs w:val="28"/>
        </w:rPr>
        <w:t xml:space="preserve">. Учитывая, что представление не может быть внесено позже 17 марта 2021 года у комиссии  </w:t>
      </w:r>
      <w:r w:rsidR="002F0D07">
        <w:rPr>
          <w:rFonts w:ascii="Times New Roman" w:hAnsi="Times New Roman"/>
          <w:sz w:val="28"/>
          <w:szCs w:val="28"/>
        </w:rPr>
        <w:t>отсутствуют основания для досрочного</w:t>
      </w:r>
      <w:r w:rsidR="002F0D07" w:rsidRPr="002F0D07">
        <w:rPr>
          <w:rFonts w:ascii="Times New Roman" w:hAnsi="Times New Roman"/>
          <w:sz w:val="28"/>
          <w:szCs w:val="28"/>
        </w:rPr>
        <w:t xml:space="preserve"> </w:t>
      </w:r>
      <w:r w:rsidR="002F0D07">
        <w:rPr>
          <w:rFonts w:ascii="Times New Roman" w:hAnsi="Times New Roman"/>
          <w:sz w:val="28"/>
          <w:szCs w:val="28"/>
        </w:rPr>
        <w:t>прекращения</w:t>
      </w:r>
      <w:r w:rsidR="002F0D07" w:rsidRPr="002F0D07">
        <w:rPr>
          <w:rFonts w:ascii="Times New Roman" w:hAnsi="Times New Roman"/>
          <w:sz w:val="28"/>
          <w:szCs w:val="28"/>
        </w:rPr>
        <w:t xml:space="preserve"> полномочий члена участковой избирательной комиссии с правом решающего голоса избирательного участка, участка референдума  №</w:t>
      </w:r>
      <w:r w:rsidR="0020594F">
        <w:rPr>
          <w:rFonts w:ascii="Times New Roman" w:hAnsi="Times New Roman"/>
          <w:sz w:val="28"/>
          <w:szCs w:val="28"/>
        </w:rPr>
        <w:t>1961</w:t>
      </w:r>
      <w:r w:rsidR="002F0D07" w:rsidRPr="002F0D07">
        <w:rPr>
          <w:rFonts w:ascii="Times New Roman" w:hAnsi="Times New Roman"/>
          <w:sz w:val="28"/>
          <w:szCs w:val="28"/>
        </w:rPr>
        <w:t xml:space="preserve"> Пролетарского района города Ростова-на-Дону</w:t>
      </w:r>
      <w:r w:rsidR="0084761C">
        <w:rPr>
          <w:rFonts w:ascii="Times New Roman" w:hAnsi="Times New Roman"/>
          <w:sz w:val="28"/>
          <w:szCs w:val="28"/>
        </w:rPr>
        <w:t>.</w:t>
      </w:r>
      <w:r w:rsidR="002F0D07">
        <w:rPr>
          <w:rFonts w:ascii="Times New Roman" w:hAnsi="Times New Roman"/>
          <w:sz w:val="28"/>
          <w:szCs w:val="28"/>
        </w:rPr>
        <w:t xml:space="preserve"> </w:t>
      </w:r>
    </w:p>
    <w:p w:rsidR="00887FCF" w:rsidRPr="0023503C" w:rsidRDefault="0084761C" w:rsidP="001E68DD">
      <w:pPr>
        <w:pStyle w:val="a5"/>
        <w:tabs>
          <w:tab w:val="left" w:pos="0"/>
          <w:tab w:val="left" w:pos="284"/>
        </w:tabs>
        <w:spacing w:after="0" w:line="360" w:lineRule="auto"/>
        <w:ind w:left="0" w:right="-1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</w:t>
      </w:r>
      <w:r w:rsidR="00202F29">
        <w:rPr>
          <w:rFonts w:ascii="Times New Roman" w:hAnsi="Times New Roman"/>
          <w:sz w:val="28"/>
          <w:szCs w:val="28"/>
        </w:rPr>
        <w:t xml:space="preserve"> соответствии с </w:t>
      </w:r>
      <w:r>
        <w:rPr>
          <w:rFonts w:ascii="Times New Roman" w:hAnsi="Times New Roman"/>
          <w:sz w:val="28"/>
          <w:szCs w:val="28"/>
        </w:rPr>
        <w:t>пунктом 2 статьи 11</w:t>
      </w:r>
      <w:r w:rsidRPr="008A6DD4">
        <w:rPr>
          <w:rFonts w:ascii="Times New Roman" w:hAnsi="Times New Roman"/>
          <w:sz w:val="28"/>
          <w:szCs w:val="28"/>
          <w:vertAlign w:val="superscript"/>
        </w:rPr>
        <w:t>1</w:t>
      </w:r>
      <w:r w:rsidR="008A6DD4">
        <w:rPr>
          <w:rFonts w:ascii="Times New Roman" w:hAnsi="Times New Roman"/>
          <w:sz w:val="28"/>
          <w:szCs w:val="28"/>
        </w:rPr>
        <w:t>, пунктом 3</w:t>
      </w:r>
      <w:r w:rsidRPr="008A6DD4">
        <w:rPr>
          <w:rFonts w:ascii="Times New Roman" w:hAnsi="Times New Roman"/>
          <w:sz w:val="28"/>
          <w:szCs w:val="28"/>
          <w:vertAlign w:val="superscript"/>
        </w:rPr>
        <w:t>3</w:t>
      </w:r>
      <w:r>
        <w:rPr>
          <w:rFonts w:ascii="Times New Roman" w:hAnsi="Times New Roman"/>
          <w:sz w:val="28"/>
          <w:szCs w:val="28"/>
        </w:rPr>
        <w:t xml:space="preserve"> статьи</w:t>
      </w:r>
      <w:r w:rsidR="00A0776B">
        <w:rPr>
          <w:rFonts w:ascii="Times New Roman" w:hAnsi="Times New Roman"/>
          <w:sz w:val="28"/>
          <w:szCs w:val="28"/>
        </w:rPr>
        <w:t xml:space="preserve"> 22, </w:t>
      </w:r>
      <w:r>
        <w:rPr>
          <w:rFonts w:ascii="Times New Roman" w:hAnsi="Times New Roman"/>
          <w:sz w:val="28"/>
          <w:szCs w:val="28"/>
        </w:rPr>
        <w:t>пунктом</w:t>
      </w:r>
      <w:r w:rsidR="00202F29">
        <w:rPr>
          <w:rFonts w:ascii="Times New Roman" w:hAnsi="Times New Roman"/>
          <w:sz w:val="28"/>
          <w:szCs w:val="28"/>
        </w:rPr>
        <w:t xml:space="preserve"> </w:t>
      </w:r>
      <w:r w:rsidR="008A6DD4">
        <w:rPr>
          <w:rFonts w:ascii="Times New Roman" w:hAnsi="Times New Roman"/>
          <w:sz w:val="28"/>
          <w:szCs w:val="28"/>
        </w:rPr>
        <w:t>9</w:t>
      </w:r>
      <w:r>
        <w:rPr>
          <w:rFonts w:ascii="Times New Roman" w:hAnsi="Times New Roman"/>
          <w:sz w:val="28"/>
          <w:szCs w:val="28"/>
        </w:rPr>
        <w:t xml:space="preserve"> статьи </w:t>
      </w:r>
      <w:r w:rsidR="00C32890" w:rsidRPr="00C719DF">
        <w:rPr>
          <w:rFonts w:ascii="Times New Roman" w:hAnsi="Times New Roman"/>
          <w:sz w:val="28"/>
          <w:szCs w:val="28"/>
        </w:rPr>
        <w:t>2</w:t>
      </w:r>
      <w:r w:rsidR="008A6DD4">
        <w:rPr>
          <w:rFonts w:ascii="Times New Roman" w:hAnsi="Times New Roman"/>
          <w:sz w:val="28"/>
          <w:szCs w:val="28"/>
        </w:rPr>
        <w:t>6</w:t>
      </w:r>
      <w:r w:rsidR="00C32890" w:rsidRPr="00C719DF">
        <w:rPr>
          <w:rFonts w:ascii="Times New Roman" w:hAnsi="Times New Roman"/>
          <w:sz w:val="28"/>
          <w:szCs w:val="28"/>
        </w:rPr>
        <w:t xml:space="preserve"> Федерального закона, </w:t>
      </w:r>
    </w:p>
    <w:p w:rsidR="00451C83" w:rsidRDefault="00C32890" w:rsidP="00887FCF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  <w:r w:rsidRPr="00F830BA">
        <w:rPr>
          <w:rFonts w:ascii="Times New Roman" w:hAnsi="Times New Roman"/>
          <w:bCs/>
          <w:sz w:val="28"/>
          <w:szCs w:val="28"/>
        </w:rPr>
        <w:t>Территориальная избирательная комиссия Пролетарского района города Ростова-на-</w:t>
      </w:r>
      <w:r w:rsidR="00F830BA" w:rsidRPr="00F830BA">
        <w:rPr>
          <w:rFonts w:ascii="Times New Roman" w:hAnsi="Times New Roman"/>
          <w:bCs/>
          <w:sz w:val="28"/>
          <w:szCs w:val="28"/>
        </w:rPr>
        <w:t xml:space="preserve">Дону </w:t>
      </w:r>
      <w:r w:rsidRPr="00F830BA">
        <w:rPr>
          <w:rFonts w:ascii="Times New Roman" w:hAnsi="Times New Roman"/>
          <w:bCs/>
          <w:sz w:val="28"/>
          <w:szCs w:val="28"/>
        </w:rPr>
        <w:t>ПОСТАНОВЛЯЕТ:</w:t>
      </w:r>
    </w:p>
    <w:p w:rsidR="00887FCF" w:rsidRPr="00887FCF" w:rsidRDefault="00887FCF" w:rsidP="00887FCF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</w:p>
    <w:p w:rsidR="0061690A" w:rsidRPr="0061690A" w:rsidRDefault="0084761C" w:rsidP="000D0312">
      <w:pPr>
        <w:pStyle w:val="a5"/>
        <w:numPr>
          <w:ilvl w:val="0"/>
          <w:numId w:val="1"/>
        </w:numPr>
        <w:tabs>
          <w:tab w:val="left" w:pos="426"/>
          <w:tab w:val="left" w:pos="1134"/>
        </w:tabs>
        <w:spacing w:after="0" w:line="240" w:lineRule="auto"/>
        <w:ind w:left="0" w:right="-1" w:firstLine="0"/>
        <w:jc w:val="both"/>
        <w:rPr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Отказать </w:t>
      </w:r>
      <w:r w:rsidRPr="0084761C">
        <w:rPr>
          <w:rFonts w:ascii="Times New Roman" w:hAnsi="Times New Roman"/>
          <w:sz w:val="28"/>
          <w:szCs w:val="28"/>
        </w:rPr>
        <w:t xml:space="preserve">в </w:t>
      </w:r>
      <w:r>
        <w:rPr>
          <w:rFonts w:ascii="Times New Roman" w:hAnsi="Times New Roman"/>
          <w:bCs/>
          <w:sz w:val="28"/>
          <w:szCs w:val="28"/>
        </w:rPr>
        <w:t>д</w:t>
      </w:r>
      <w:r w:rsidR="00A0776B">
        <w:rPr>
          <w:rFonts w:ascii="Times New Roman" w:hAnsi="Times New Roman"/>
          <w:bCs/>
          <w:sz w:val="28"/>
          <w:szCs w:val="28"/>
        </w:rPr>
        <w:t>осрочно</w:t>
      </w:r>
      <w:r>
        <w:rPr>
          <w:rFonts w:ascii="Times New Roman" w:hAnsi="Times New Roman"/>
          <w:bCs/>
          <w:sz w:val="28"/>
          <w:szCs w:val="28"/>
        </w:rPr>
        <w:t>м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прекращении полномочий</w:t>
      </w:r>
      <w:r w:rsidR="0049472F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r w:rsidR="00C32890" w:rsidRPr="007979B7">
        <w:rPr>
          <w:rFonts w:ascii="Times New Roman" w:hAnsi="Times New Roman"/>
          <w:bCs/>
          <w:sz w:val="28"/>
          <w:szCs w:val="28"/>
        </w:rPr>
        <w:t>члена участковой избирательной комиссии с правом решающего голоса избирательного участ</w:t>
      </w:r>
      <w:r w:rsidR="003C2124" w:rsidRPr="007979B7">
        <w:rPr>
          <w:rFonts w:ascii="Times New Roman" w:hAnsi="Times New Roman"/>
          <w:bCs/>
          <w:sz w:val="28"/>
          <w:szCs w:val="28"/>
        </w:rPr>
        <w:t>ка</w:t>
      </w:r>
      <w:r w:rsidR="00A0776B">
        <w:rPr>
          <w:rFonts w:ascii="Times New Roman" w:hAnsi="Times New Roman"/>
          <w:bCs/>
          <w:sz w:val="28"/>
          <w:szCs w:val="28"/>
        </w:rPr>
        <w:t>,</w:t>
      </w:r>
      <w:r w:rsidR="0049472F">
        <w:rPr>
          <w:rFonts w:ascii="Times New Roman" w:hAnsi="Times New Roman"/>
          <w:bCs/>
          <w:sz w:val="28"/>
          <w:szCs w:val="28"/>
        </w:rPr>
        <w:t xml:space="preserve"> </w:t>
      </w:r>
      <w:r w:rsidR="00A0776B">
        <w:rPr>
          <w:rFonts w:ascii="Times New Roman" w:hAnsi="Times New Roman"/>
          <w:bCs/>
          <w:sz w:val="28"/>
          <w:szCs w:val="28"/>
        </w:rPr>
        <w:t xml:space="preserve">участка референдума </w:t>
      </w:r>
      <w:r w:rsidR="007979B7" w:rsidRPr="007979B7">
        <w:rPr>
          <w:rFonts w:ascii="Times New Roman" w:hAnsi="Times New Roman"/>
          <w:bCs/>
          <w:sz w:val="28"/>
          <w:szCs w:val="28"/>
        </w:rPr>
        <w:t>№</w:t>
      </w:r>
      <w:r w:rsidR="008A6DD4">
        <w:rPr>
          <w:rFonts w:ascii="Times New Roman" w:hAnsi="Times New Roman"/>
          <w:bCs/>
          <w:sz w:val="28"/>
          <w:szCs w:val="28"/>
        </w:rPr>
        <w:t> </w:t>
      </w:r>
      <w:r w:rsidR="0020594F">
        <w:rPr>
          <w:rFonts w:ascii="Times New Roman" w:hAnsi="Times New Roman"/>
          <w:bCs/>
          <w:sz w:val="28"/>
          <w:szCs w:val="28"/>
        </w:rPr>
        <w:t>1961</w:t>
      </w:r>
      <w:r w:rsidR="00A0776B">
        <w:rPr>
          <w:rFonts w:ascii="Times New Roman" w:hAnsi="Times New Roman"/>
          <w:bCs/>
          <w:sz w:val="28"/>
          <w:szCs w:val="28"/>
        </w:rPr>
        <w:t xml:space="preserve"> </w:t>
      </w:r>
      <w:r w:rsidR="0020594F">
        <w:rPr>
          <w:rFonts w:ascii="Times New Roman" w:hAnsi="Times New Roman"/>
          <w:sz w:val="28"/>
          <w:szCs w:val="28"/>
        </w:rPr>
        <w:t xml:space="preserve"> Цветковой Юлии Сергеевны</w:t>
      </w:r>
      <w:r w:rsidR="00C32890" w:rsidRPr="007979B7">
        <w:rPr>
          <w:rFonts w:ascii="Times New Roman" w:hAnsi="Times New Roman"/>
          <w:sz w:val="28"/>
          <w:szCs w:val="28"/>
        </w:rPr>
        <w:t xml:space="preserve">, </w:t>
      </w:r>
      <w:r w:rsidR="0020594F">
        <w:rPr>
          <w:rFonts w:ascii="Times New Roman" w:hAnsi="Times New Roman"/>
          <w:sz w:val="28"/>
          <w:szCs w:val="28"/>
        </w:rPr>
        <w:t>1987</w:t>
      </w:r>
      <w:r w:rsidR="00C32890" w:rsidRPr="007979B7">
        <w:rPr>
          <w:rFonts w:ascii="Times New Roman" w:hAnsi="Times New Roman"/>
          <w:sz w:val="28"/>
          <w:szCs w:val="28"/>
        </w:rPr>
        <w:t xml:space="preserve"> года рождения, образование </w:t>
      </w:r>
      <w:r w:rsidR="00DC5B79">
        <w:rPr>
          <w:rFonts w:ascii="Times New Roman" w:hAnsi="Times New Roman"/>
          <w:sz w:val="28"/>
          <w:szCs w:val="28"/>
        </w:rPr>
        <w:t>высшее</w:t>
      </w:r>
      <w:r w:rsidR="00C32890" w:rsidRPr="007979B7">
        <w:rPr>
          <w:rFonts w:ascii="Times New Roman" w:hAnsi="Times New Roman"/>
          <w:sz w:val="28"/>
          <w:szCs w:val="28"/>
        </w:rPr>
        <w:t>, выдвинут</w:t>
      </w:r>
      <w:r w:rsidR="0020594F">
        <w:rPr>
          <w:rFonts w:ascii="Times New Roman" w:hAnsi="Times New Roman"/>
          <w:sz w:val="28"/>
          <w:szCs w:val="28"/>
        </w:rPr>
        <w:t>ой</w:t>
      </w:r>
      <w:r w:rsidR="002E39E8" w:rsidRPr="007979B7">
        <w:rPr>
          <w:rFonts w:ascii="Times New Roman" w:hAnsi="Times New Roman"/>
          <w:sz w:val="28"/>
          <w:szCs w:val="28"/>
        </w:rPr>
        <w:t xml:space="preserve"> </w:t>
      </w:r>
      <w:r w:rsidR="00887FCF">
        <w:rPr>
          <w:rFonts w:ascii="Times New Roman" w:hAnsi="Times New Roman"/>
          <w:sz w:val="28"/>
          <w:szCs w:val="28"/>
        </w:rPr>
        <w:t xml:space="preserve">Пролетарским местным отделением г. Ростов-на-Дону политической партии </w:t>
      </w:r>
      <w:r w:rsidR="00887FCF" w:rsidRPr="00A0776B">
        <w:rPr>
          <w:rFonts w:ascii="Times New Roman" w:hAnsi="Times New Roman"/>
          <w:b/>
          <w:sz w:val="28"/>
          <w:szCs w:val="28"/>
        </w:rPr>
        <w:t>«КОММУНИСТИЧЕСКАЯ ПАРТИЯ РОССИЙСКОЙ ФЕДЕРАЦИИ</w:t>
      </w:r>
      <w:r w:rsidR="0061690A" w:rsidRPr="00A0776B">
        <w:rPr>
          <w:rFonts w:ascii="Times New Roman" w:hAnsi="Times New Roman"/>
          <w:b/>
          <w:sz w:val="28"/>
          <w:szCs w:val="28"/>
        </w:rPr>
        <w:t>»</w:t>
      </w:r>
      <w:r w:rsidR="0061690A">
        <w:rPr>
          <w:rFonts w:ascii="Times New Roman" w:hAnsi="Times New Roman"/>
          <w:sz w:val="28"/>
          <w:szCs w:val="28"/>
        </w:rPr>
        <w:t>.</w:t>
      </w:r>
    </w:p>
    <w:p w:rsidR="00A0776B" w:rsidRDefault="00C32890" w:rsidP="000D0312">
      <w:pPr>
        <w:pStyle w:val="a5"/>
        <w:numPr>
          <w:ilvl w:val="0"/>
          <w:numId w:val="1"/>
        </w:numPr>
        <w:tabs>
          <w:tab w:val="left" w:pos="426"/>
          <w:tab w:val="left" w:pos="1134"/>
        </w:tabs>
        <w:spacing w:after="0" w:line="240" w:lineRule="auto"/>
        <w:ind w:left="0" w:right="-1" w:firstLine="0"/>
        <w:jc w:val="both"/>
        <w:rPr>
          <w:sz w:val="28"/>
          <w:szCs w:val="28"/>
        </w:rPr>
      </w:pPr>
      <w:r w:rsidRPr="00A0776B">
        <w:rPr>
          <w:rFonts w:ascii="Times New Roman" w:hAnsi="Times New Roman"/>
          <w:sz w:val="28"/>
          <w:szCs w:val="28"/>
        </w:rPr>
        <w:t>Разместить настоящее постановление на сайте Территориальной избирательной комиссии Пролетарского района города Ростова-на-Дону.</w:t>
      </w:r>
    </w:p>
    <w:p w:rsidR="00A0776B" w:rsidRDefault="00C32890" w:rsidP="000D0312">
      <w:pPr>
        <w:pStyle w:val="a5"/>
        <w:numPr>
          <w:ilvl w:val="0"/>
          <w:numId w:val="1"/>
        </w:numPr>
        <w:tabs>
          <w:tab w:val="left" w:pos="426"/>
          <w:tab w:val="left" w:pos="1134"/>
        </w:tabs>
        <w:spacing w:after="0" w:line="240" w:lineRule="auto"/>
        <w:ind w:left="0" w:right="-1" w:firstLine="0"/>
        <w:jc w:val="both"/>
        <w:rPr>
          <w:sz w:val="28"/>
          <w:szCs w:val="28"/>
        </w:rPr>
      </w:pPr>
      <w:r w:rsidRPr="00A0776B">
        <w:rPr>
          <w:rFonts w:ascii="Times New Roman" w:hAnsi="Times New Roman"/>
          <w:sz w:val="28"/>
          <w:szCs w:val="28"/>
        </w:rPr>
        <w:t>Копию настоящего постановления направить в участковую избирательную комиссию избирательного участка</w:t>
      </w:r>
      <w:r w:rsidR="00A0776B" w:rsidRPr="00A0776B">
        <w:rPr>
          <w:rFonts w:ascii="Times New Roman" w:hAnsi="Times New Roman"/>
          <w:sz w:val="28"/>
          <w:szCs w:val="28"/>
        </w:rPr>
        <w:t xml:space="preserve">, участка референдума </w:t>
      </w:r>
      <w:r w:rsidR="009F46B7" w:rsidRPr="00A0776B">
        <w:rPr>
          <w:rFonts w:ascii="Times New Roman" w:hAnsi="Times New Roman"/>
          <w:sz w:val="28"/>
          <w:szCs w:val="28"/>
        </w:rPr>
        <w:t xml:space="preserve"> №</w:t>
      </w:r>
      <w:r w:rsidR="0020594F">
        <w:rPr>
          <w:rFonts w:ascii="Times New Roman" w:hAnsi="Times New Roman"/>
          <w:sz w:val="28"/>
          <w:szCs w:val="28"/>
        </w:rPr>
        <w:t>1961</w:t>
      </w:r>
      <w:r w:rsidRPr="00A0776B">
        <w:rPr>
          <w:rFonts w:ascii="Times New Roman" w:hAnsi="Times New Roman"/>
          <w:sz w:val="28"/>
          <w:szCs w:val="28"/>
        </w:rPr>
        <w:t>.</w:t>
      </w:r>
    </w:p>
    <w:p w:rsidR="008D03DC" w:rsidRPr="00A0776B" w:rsidRDefault="00C32890" w:rsidP="000D0312">
      <w:pPr>
        <w:pStyle w:val="a5"/>
        <w:numPr>
          <w:ilvl w:val="0"/>
          <w:numId w:val="1"/>
        </w:numPr>
        <w:tabs>
          <w:tab w:val="left" w:pos="426"/>
          <w:tab w:val="left" w:pos="1134"/>
        </w:tabs>
        <w:spacing w:after="0" w:line="240" w:lineRule="auto"/>
        <w:ind w:left="0" w:right="-1" w:firstLine="0"/>
        <w:jc w:val="both"/>
        <w:rPr>
          <w:sz w:val="28"/>
          <w:szCs w:val="28"/>
        </w:rPr>
      </w:pPr>
      <w:r w:rsidRPr="00A0776B">
        <w:rPr>
          <w:rFonts w:ascii="Times New Roman" w:hAnsi="Times New Roman"/>
          <w:sz w:val="28"/>
          <w:szCs w:val="28"/>
        </w:rPr>
        <w:t xml:space="preserve">Контроль за исполнением настоящего постановления возложить на председателя </w:t>
      </w:r>
      <w:r w:rsidR="00A0776B" w:rsidRPr="00A0776B">
        <w:rPr>
          <w:rFonts w:ascii="Times New Roman" w:hAnsi="Times New Roman"/>
          <w:sz w:val="28"/>
          <w:szCs w:val="28"/>
        </w:rPr>
        <w:t xml:space="preserve">Территориальной избирательной комиссии Пролетарского района города Ростова-на-Дону </w:t>
      </w:r>
      <w:r w:rsidRPr="00A0776B">
        <w:rPr>
          <w:rFonts w:ascii="Times New Roman" w:hAnsi="Times New Roman"/>
          <w:sz w:val="28"/>
          <w:szCs w:val="28"/>
        </w:rPr>
        <w:t xml:space="preserve">Е.В. Филоненко. </w:t>
      </w:r>
    </w:p>
    <w:p w:rsidR="0049472F" w:rsidRDefault="0049472F" w:rsidP="000D0312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bookmarkStart w:id="0" w:name="_GoBack"/>
      <w:bookmarkEnd w:id="0"/>
    </w:p>
    <w:p w:rsidR="000273AA" w:rsidRDefault="00C32890" w:rsidP="000D0312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 w:rsidRPr="00C719DF">
        <w:rPr>
          <w:sz w:val="28"/>
          <w:szCs w:val="28"/>
        </w:rPr>
        <w:t xml:space="preserve">Председатель комиссии 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="009D05F5">
        <w:rPr>
          <w:sz w:val="28"/>
          <w:szCs w:val="28"/>
        </w:rPr>
        <w:t xml:space="preserve">  </w:t>
      </w:r>
      <w:r w:rsidRPr="00C719DF">
        <w:rPr>
          <w:sz w:val="28"/>
          <w:szCs w:val="28"/>
        </w:rPr>
        <w:t>Е.В. Филоненко</w:t>
      </w:r>
    </w:p>
    <w:p w:rsidR="00EF3043" w:rsidRDefault="00EF3043" w:rsidP="000D0312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C32890" w:rsidRPr="00C719DF" w:rsidRDefault="00C32890" w:rsidP="000D0312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>
        <w:rPr>
          <w:sz w:val="28"/>
          <w:szCs w:val="28"/>
        </w:rPr>
        <w:t xml:space="preserve">            </w:t>
      </w:r>
      <w:r w:rsidR="00202F29">
        <w:rPr>
          <w:sz w:val="28"/>
          <w:szCs w:val="28"/>
        </w:rPr>
        <w:tab/>
      </w:r>
      <w:r>
        <w:rPr>
          <w:sz w:val="28"/>
          <w:szCs w:val="28"/>
        </w:rPr>
        <w:t xml:space="preserve">  </w:t>
      </w:r>
      <w:r w:rsidR="00202F29">
        <w:rPr>
          <w:sz w:val="28"/>
          <w:szCs w:val="28"/>
        </w:rPr>
        <w:tab/>
      </w:r>
      <w:r>
        <w:rPr>
          <w:sz w:val="28"/>
          <w:szCs w:val="28"/>
        </w:rPr>
        <w:t xml:space="preserve">  </w:t>
      </w:r>
      <w:r w:rsidR="00202F29">
        <w:rPr>
          <w:sz w:val="28"/>
          <w:szCs w:val="28"/>
        </w:rPr>
        <w:t>В.И. Болгова</w:t>
      </w:r>
    </w:p>
    <w:sectPr w:rsidR="00C32890" w:rsidRPr="00C719DF" w:rsidSect="000D0312">
      <w:headerReference w:type="default" r:id="rId9"/>
      <w:pgSz w:w="11906" w:h="16838"/>
      <w:pgMar w:top="568" w:right="850" w:bottom="426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05FDC" w:rsidRDefault="00605FDC" w:rsidP="00E66557">
      <w:r>
        <w:separator/>
      </w:r>
    </w:p>
  </w:endnote>
  <w:endnote w:type="continuationSeparator" w:id="0">
    <w:p w:rsidR="00605FDC" w:rsidRDefault="00605FDC" w:rsidP="00E665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05FDC" w:rsidRDefault="00605FDC" w:rsidP="00E66557">
      <w:r>
        <w:separator/>
      </w:r>
    </w:p>
  </w:footnote>
  <w:footnote w:type="continuationSeparator" w:id="0">
    <w:p w:rsidR="00605FDC" w:rsidRDefault="00605FDC" w:rsidP="00E6655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934011628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:rsidR="008A6DD4" w:rsidRPr="008A6DD4" w:rsidRDefault="008A6DD4">
        <w:pPr>
          <w:pStyle w:val="a8"/>
          <w:jc w:val="center"/>
          <w:rPr>
            <w:sz w:val="24"/>
            <w:szCs w:val="24"/>
          </w:rPr>
        </w:pPr>
        <w:r w:rsidRPr="008A6DD4">
          <w:rPr>
            <w:sz w:val="24"/>
            <w:szCs w:val="24"/>
          </w:rPr>
          <w:fldChar w:fldCharType="begin"/>
        </w:r>
        <w:r w:rsidRPr="008A6DD4">
          <w:rPr>
            <w:sz w:val="24"/>
            <w:szCs w:val="24"/>
          </w:rPr>
          <w:instrText>PAGE   \* MERGEFORMAT</w:instrText>
        </w:r>
        <w:r w:rsidRPr="008A6DD4">
          <w:rPr>
            <w:sz w:val="24"/>
            <w:szCs w:val="24"/>
          </w:rPr>
          <w:fldChar w:fldCharType="separate"/>
        </w:r>
        <w:r w:rsidR="000D0312">
          <w:rPr>
            <w:noProof/>
            <w:sz w:val="24"/>
            <w:szCs w:val="24"/>
          </w:rPr>
          <w:t>2</w:t>
        </w:r>
        <w:r w:rsidRPr="008A6DD4">
          <w:rPr>
            <w:sz w:val="24"/>
            <w:szCs w:val="24"/>
          </w:rPr>
          <w:fldChar w:fldCharType="end"/>
        </w:r>
      </w:p>
    </w:sdtContent>
  </w:sdt>
  <w:p w:rsidR="00E66557" w:rsidRDefault="00E66557" w:rsidP="00E66557">
    <w:pPr>
      <w:pStyle w:val="a8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0955940"/>
    <w:multiLevelType w:val="hybridMultilevel"/>
    <w:tmpl w:val="3BB2A20E"/>
    <w:lvl w:ilvl="0" w:tplc="847C290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A66CC"/>
    <w:rsid w:val="000273AA"/>
    <w:rsid w:val="000D0312"/>
    <w:rsid w:val="000D1FEF"/>
    <w:rsid w:val="001819DB"/>
    <w:rsid w:val="0018395F"/>
    <w:rsid w:val="001A1186"/>
    <w:rsid w:val="001C199A"/>
    <w:rsid w:val="001E68DD"/>
    <w:rsid w:val="00202F29"/>
    <w:rsid w:val="0020594F"/>
    <w:rsid w:val="0023503C"/>
    <w:rsid w:val="002743CC"/>
    <w:rsid w:val="002A3A21"/>
    <w:rsid w:val="002D5F9A"/>
    <w:rsid w:val="002E39E8"/>
    <w:rsid w:val="002F0D07"/>
    <w:rsid w:val="003A57E4"/>
    <w:rsid w:val="003B3D6E"/>
    <w:rsid w:val="003C2124"/>
    <w:rsid w:val="004102D6"/>
    <w:rsid w:val="00451C83"/>
    <w:rsid w:val="004909A3"/>
    <w:rsid w:val="0049472F"/>
    <w:rsid w:val="00564825"/>
    <w:rsid w:val="005C7C96"/>
    <w:rsid w:val="005E1B3D"/>
    <w:rsid w:val="00605FDC"/>
    <w:rsid w:val="0061690A"/>
    <w:rsid w:val="0063497E"/>
    <w:rsid w:val="00656F32"/>
    <w:rsid w:val="006E0DBB"/>
    <w:rsid w:val="006E7D59"/>
    <w:rsid w:val="00716C43"/>
    <w:rsid w:val="007358D4"/>
    <w:rsid w:val="00737342"/>
    <w:rsid w:val="00753929"/>
    <w:rsid w:val="007979B7"/>
    <w:rsid w:val="007D7F5F"/>
    <w:rsid w:val="00802491"/>
    <w:rsid w:val="00826C04"/>
    <w:rsid w:val="008274DB"/>
    <w:rsid w:val="0084761C"/>
    <w:rsid w:val="0086707F"/>
    <w:rsid w:val="00887FCF"/>
    <w:rsid w:val="008A6DD4"/>
    <w:rsid w:val="008D03DC"/>
    <w:rsid w:val="009002F3"/>
    <w:rsid w:val="00960007"/>
    <w:rsid w:val="00972F5E"/>
    <w:rsid w:val="009734FB"/>
    <w:rsid w:val="009A0095"/>
    <w:rsid w:val="009A1C06"/>
    <w:rsid w:val="009C212C"/>
    <w:rsid w:val="009D05F5"/>
    <w:rsid w:val="009F1CD9"/>
    <w:rsid w:val="009F46B7"/>
    <w:rsid w:val="00A0776B"/>
    <w:rsid w:val="00A12AE0"/>
    <w:rsid w:val="00A32A7C"/>
    <w:rsid w:val="00A532BB"/>
    <w:rsid w:val="00B56439"/>
    <w:rsid w:val="00B56C06"/>
    <w:rsid w:val="00B771E5"/>
    <w:rsid w:val="00B93E18"/>
    <w:rsid w:val="00BA1331"/>
    <w:rsid w:val="00BB7872"/>
    <w:rsid w:val="00BC487D"/>
    <w:rsid w:val="00BC50A9"/>
    <w:rsid w:val="00C01C39"/>
    <w:rsid w:val="00C01FBA"/>
    <w:rsid w:val="00C23E4A"/>
    <w:rsid w:val="00C32890"/>
    <w:rsid w:val="00C43502"/>
    <w:rsid w:val="00C55D4A"/>
    <w:rsid w:val="00C617BB"/>
    <w:rsid w:val="00C6680C"/>
    <w:rsid w:val="00C84703"/>
    <w:rsid w:val="00D64B8D"/>
    <w:rsid w:val="00D76EF9"/>
    <w:rsid w:val="00DA66CC"/>
    <w:rsid w:val="00DC2701"/>
    <w:rsid w:val="00DC4716"/>
    <w:rsid w:val="00DC5B79"/>
    <w:rsid w:val="00DE01A1"/>
    <w:rsid w:val="00E66557"/>
    <w:rsid w:val="00ED7DEA"/>
    <w:rsid w:val="00EF3043"/>
    <w:rsid w:val="00F60F5B"/>
    <w:rsid w:val="00F701A0"/>
    <w:rsid w:val="00F830BA"/>
    <w:rsid w:val="00FA3EBF"/>
    <w:rsid w:val="00FC3697"/>
    <w:rsid w:val="00FF68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4AC262BB-C76A-4E91-985A-5FB3567B46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3289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C32890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rsid w:val="00C3289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List Paragraph"/>
    <w:basedOn w:val="a"/>
    <w:qFormat/>
    <w:rsid w:val="00C32890"/>
    <w:pPr>
      <w:spacing w:after="200" w:line="276" w:lineRule="auto"/>
      <w:ind w:left="720" w:firstLine="567"/>
      <w:contextualSpacing/>
    </w:pPr>
    <w:rPr>
      <w:rFonts w:ascii="Calibri" w:hAnsi="Calibri"/>
      <w:sz w:val="22"/>
      <w:szCs w:val="22"/>
    </w:rPr>
  </w:style>
  <w:style w:type="paragraph" w:customStyle="1" w:styleId="msonormalbullet3gif">
    <w:name w:val="msonormalbullet3.gif"/>
    <w:basedOn w:val="a"/>
    <w:rsid w:val="00C32890"/>
    <w:pPr>
      <w:spacing w:before="100" w:beforeAutospacing="1" w:after="100" w:afterAutospacing="1"/>
    </w:pPr>
    <w:rPr>
      <w:sz w:val="24"/>
      <w:szCs w:val="24"/>
    </w:rPr>
  </w:style>
  <w:style w:type="paragraph" w:customStyle="1" w:styleId="msonormalbullet2gifbullet1gif">
    <w:name w:val="msonormalbullet2gifbullet1.gif"/>
    <w:basedOn w:val="a"/>
    <w:rsid w:val="00C32890"/>
    <w:pPr>
      <w:spacing w:before="100" w:beforeAutospacing="1" w:after="100" w:afterAutospacing="1"/>
    </w:pPr>
    <w:rPr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F830BA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F830BA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header"/>
    <w:basedOn w:val="a"/>
    <w:link w:val="a9"/>
    <w:uiPriority w:val="99"/>
    <w:unhideWhenUsed/>
    <w:rsid w:val="00E66557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E6655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E66557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E6655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Postan">
    <w:name w:val="Postan"/>
    <w:basedOn w:val="a"/>
    <w:rsid w:val="00202F29"/>
    <w:pPr>
      <w:jc w:val="center"/>
    </w:pPr>
    <w:rPr>
      <w:sz w:val="28"/>
    </w:rPr>
  </w:style>
  <w:style w:type="paragraph" w:customStyle="1" w:styleId="ac">
    <w:name w:val="Рабочий"/>
    <w:basedOn w:val="a"/>
    <w:rsid w:val="004909A3"/>
    <w:pPr>
      <w:spacing w:line="360" w:lineRule="auto"/>
      <w:ind w:firstLine="709"/>
      <w:jc w:val="both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</TotalTime>
  <Pages>2</Pages>
  <Words>573</Words>
  <Characters>3271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cp:lastModifiedBy>ТИК</cp:lastModifiedBy>
  <cp:revision>22</cp:revision>
  <cp:lastPrinted>2021-04-16T07:46:00Z</cp:lastPrinted>
  <dcterms:created xsi:type="dcterms:W3CDTF">2021-04-08T08:38:00Z</dcterms:created>
  <dcterms:modified xsi:type="dcterms:W3CDTF">2021-04-16T07:46:00Z</dcterms:modified>
</cp:coreProperties>
</file>