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6CE7" w:rsidRPr="00C719DF" w:rsidRDefault="00A36CE7" w:rsidP="00A36CE7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55699159" r:id="rId7"/>
        </w:object>
      </w:r>
    </w:p>
    <w:p w:rsidR="00A36CE7" w:rsidRPr="00C719DF" w:rsidRDefault="00A36CE7" w:rsidP="00A36CE7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A36CE7" w:rsidRPr="00C719DF" w:rsidRDefault="00A36CE7" w:rsidP="00A36CE7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A36CE7" w:rsidRPr="00C719DF" w:rsidRDefault="00A36CE7" w:rsidP="00A36CE7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A36CE7" w:rsidRPr="00C719DF" w:rsidRDefault="00A36CE7" w:rsidP="00A36CE7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2C3F7D" w:rsidRPr="006E643B" w:rsidRDefault="002C3F7D" w:rsidP="002C3F7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 xml:space="preserve">07.09.2023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№56-2</w:t>
      </w:r>
    </w:p>
    <w:p w:rsidR="00A36CE7" w:rsidRPr="00C719DF" w:rsidRDefault="00A36CE7" w:rsidP="00C834A1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C834A1" w:rsidRPr="00634F33" w:rsidRDefault="004A59B1" w:rsidP="00634F33">
      <w:pPr>
        <w:spacing w:afterAutospacing="1"/>
        <w:ind w:left="1830" w:right="1695"/>
        <w:jc w:val="both"/>
        <w:textAlignment w:val="baseline"/>
        <w:rPr>
          <w:rFonts w:ascii="Segoe UI" w:hAnsi="Segoe UI" w:cs="Segoe UI"/>
          <w:b/>
          <w:bCs/>
          <w:sz w:val="18"/>
          <w:szCs w:val="18"/>
        </w:rPr>
      </w:pPr>
      <w:r w:rsidRPr="00260D20">
        <w:rPr>
          <w:b/>
          <w:sz w:val="28"/>
        </w:rPr>
        <w:t xml:space="preserve">О </w:t>
      </w:r>
      <w:r>
        <w:rPr>
          <w:b/>
          <w:sz w:val="28"/>
        </w:rPr>
        <w:t>выдел</w:t>
      </w:r>
      <w:r w:rsidRPr="00260D20">
        <w:rPr>
          <w:b/>
          <w:sz w:val="28"/>
        </w:rPr>
        <w:t xml:space="preserve">ении </w:t>
      </w:r>
      <w:r>
        <w:rPr>
          <w:b/>
          <w:sz w:val="28"/>
        </w:rPr>
        <w:t xml:space="preserve">дополнительного количества </w:t>
      </w:r>
      <w:r w:rsidRPr="00260D20">
        <w:rPr>
          <w:b/>
          <w:sz w:val="28"/>
        </w:rPr>
        <w:t xml:space="preserve">избирательных бюллетеней </w:t>
      </w:r>
      <w:r w:rsidR="00634F33">
        <w:rPr>
          <w:b/>
          <w:bCs/>
          <w:sz w:val="28"/>
          <w:szCs w:val="28"/>
        </w:rPr>
        <w:t xml:space="preserve">на выборах депутатов Законодательного Собрания Ростовской области </w:t>
      </w:r>
      <w:r w:rsidR="002C3F7D">
        <w:rPr>
          <w:b/>
          <w:bCs/>
          <w:sz w:val="28"/>
          <w:szCs w:val="28"/>
        </w:rPr>
        <w:t>седьмого</w:t>
      </w:r>
      <w:r w:rsidR="00634F33">
        <w:rPr>
          <w:b/>
          <w:bCs/>
          <w:sz w:val="28"/>
          <w:szCs w:val="28"/>
        </w:rPr>
        <w:t xml:space="preserve"> созыва</w:t>
      </w:r>
      <w:r w:rsidR="00634F33" w:rsidRPr="00A177C7">
        <w:rPr>
          <w:b/>
          <w:bCs/>
          <w:sz w:val="28"/>
          <w:szCs w:val="28"/>
        </w:rPr>
        <w:t xml:space="preserve"> уча</w:t>
      </w:r>
      <w:r>
        <w:rPr>
          <w:b/>
          <w:bCs/>
          <w:sz w:val="28"/>
          <w:szCs w:val="28"/>
        </w:rPr>
        <w:t>стковой избирательной коми</w:t>
      </w:r>
      <w:r w:rsidR="00736A3C">
        <w:rPr>
          <w:b/>
          <w:bCs/>
          <w:sz w:val="28"/>
          <w:szCs w:val="28"/>
        </w:rPr>
        <w:t>ссии избирательного участка №19</w:t>
      </w:r>
      <w:r>
        <w:rPr>
          <w:b/>
          <w:bCs/>
          <w:sz w:val="28"/>
          <w:szCs w:val="28"/>
        </w:rPr>
        <w:t xml:space="preserve">66 </w:t>
      </w:r>
    </w:p>
    <w:p w:rsidR="0064272D" w:rsidRDefault="00634F33" w:rsidP="00C834A1">
      <w:pPr>
        <w:tabs>
          <w:tab w:val="left" w:pos="993"/>
        </w:tabs>
        <w:ind w:right="-1" w:firstLine="709"/>
        <w:jc w:val="both"/>
        <w:rPr>
          <w:sz w:val="28"/>
          <w:szCs w:val="28"/>
        </w:rPr>
      </w:pPr>
      <w:r w:rsidRPr="00A177C7">
        <w:rPr>
          <w:sz w:val="28"/>
          <w:szCs w:val="28"/>
        </w:rPr>
        <w:t>В соответствии с пункт</w:t>
      </w:r>
      <w:r>
        <w:rPr>
          <w:sz w:val="28"/>
          <w:szCs w:val="28"/>
        </w:rPr>
        <w:t>а</w:t>
      </w:r>
      <w:r w:rsidRPr="00A177C7">
        <w:rPr>
          <w:sz w:val="28"/>
          <w:szCs w:val="28"/>
        </w:rPr>
        <w:t>м</w:t>
      </w:r>
      <w:r>
        <w:rPr>
          <w:sz w:val="28"/>
          <w:szCs w:val="28"/>
        </w:rPr>
        <w:t>и</w:t>
      </w:r>
      <w:r w:rsidRPr="00A177C7">
        <w:rPr>
          <w:sz w:val="28"/>
          <w:szCs w:val="28"/>
        </w:rPr>
        <w:t> 12</w:t>
      </w:r>
      <w:r>
        <w:rPr>
          <w:sz w:val="28"/>
          <w:szCs w:val="28"/>
        </w:rPr>
        <w:t>, 13</w:t>
      </w:r>
      <w:r w:rsidRPr="00A177C7">
        <w:rPr>
          <w:sz w:val="28"/>
          <w:szCs w:val="28"/>
        </w:rPr>
        <w:t xml:space="preserve"> статьи 63 Федерального закона «Об основных гарантиях избирательных прав и права на участие в референдуме </w:t>
      </w:r>
      <w:r>
        <w:rPr>
          <w:sz w:val="28"/>
          <w:szCs w:val="28"/>
        </w:rPr>
        <w:t>граждан Российской Федерации», частью 2 статьи 56 Областного закона от 12.05.2016 №525-ЗС «О выборах и референдумах в Ростовской области</w:t>
      </w:r>
      <w:r w:rsidR="00653EFE">
        <w:rPr>
          <w:sz w:val="28"/>
          <w:szCs w:val="28"/>
        </w:rPr>
        <w:t>»</w:t>
      </w:r>
      <w:r w:rsidR="00653EFE" w:rsidRPr="00425D93">
        <w:rPr>
          <w:sz w:val="28"/>
          <w:szCs w:val="28"/>
        </w:rPr>
        <w:t>,</w:t>
      </w:r>
      <w:r w:rsidR="00653EFE">
        <w:rPr>
          <w:sz w:val="28"/>
          <w:szCs w:val="28"/>
        </w:rPr>
        <w:t xml:space="preserve"> </w:t>
      </w:r>
    </w:p>
    <w:p w:rsidR="0064272D" w:rsidRDefault="0064272D" w:rsidP="00C834A1">
      <w:pPr>
        <w:tabs>
          <w:tab w:val="left" w:pos="993"/>
        </w:tabs>
        <w:ind w:right="-1" w:firstLine="709"/>
        <w:jc w:val="both"/>
        <w:rPr>
          <w:sz w:val="28"/>
          <w:szCs w:val="28"/>
        </w:rPr>
      </w:pPr>
    </w:p>
    <w:p w:rsidR="0064272D" w:rsidRDefault="0064272D" w:rsidP="002F67DB">
      <w:pPr>
        <w:ind w:firstLine="709"/>
        <w:jc w:val="center"/>
        <w:rPr>
          <w:sz w:val="28"/>
          <w:szCs w:val="28"/>
        </w:rPr>
      </w:pPr>
      <w:r w:rsidRPr="0064272D">
        <w:rPr>
          <w:sz w:val="28"/>
          <w:szCs w:val="28"/>
        </w:rPr>
        <w:t>Территориальная избирательная комиссия Пролетарского района       города Ростова-на-Дону ПОСТАНОВЛЯЕТ:</w:t>
      </w:r>
    </w:p>
    <w:p w:rsidR="00634F33" w:rsidRDefault="00634F33" w:rsidP="0064272D">
      <w:pPr>
        <w:ind w:firstLine="709"/>
        <w:jc w:val="both"/>
        <w:rPr>
          <w:sz w:val="28"/>
          <w:szCs w:val="28"/>
        </w:rPr>
      </w:pPr>
    </w:p>
    <w:p w:rsidR="00102F62" w:rsidRDefault="004A59B1" w:rsidP="004A59B1">
      <w:pPr>
        <w:pStyle w:val="a3"/>
        <w:numPr>
          <w:ilvl w:val="0"/>
          <w:numId w:val="2"/>
        </w:numPr>
        <w:spacing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4A59B1">
        <w:rPr>
          <w:rFonts w:ascii="Times New Roman" w:hAnsi="Times New Roman"/>
          <w:sz w:val="28"/>
          <w:szCs w:val="28"/>
        </w:rPr>
        <w:t xml:space="preserve">Выделить дополнительное количество </w:t>
      </w:r>
      <w:r w:rsidRPr="00634F33">
        <w:rPr>
          <w:rFonts w:ascii="Times New Roman" w:hAnsi="Times New Roman"/>
          <w:sz w:val="28"/>
          <w:szCs w:val="28"/>
        </w:rPr>
        <w:t xml:space="preserve">избирательных бюллетеней для голосования на выборах депутатов Законодательного Собрания Ростовской области </w:t>
      </w:r>
      <w:r w:rsidR="002C3F7D">
        <w:rPr>
          <w:rFonts w:ascii="Times New Roman" w:hAnsi="Times New Roman"/>
          <w:sz w:val="28"/>
          <w:szCs w:val="28"/>
        </w:rPr>
        <w:t>седьмого</w:t>
      </w:r>
      <w:r w:rsidRPr="00634F33">
        <w:rPr>
          <w:rFonts w:ascii="Times New Roman" w:hAnsi="Times New Roman"/>
          <w:sz w:val="28"/>
          <w:szCs w:val="28"/>
        </w:rPr>
        <w:t xml:space="preserve"> созыва </w:t>
      </w:r>
      <w:r w:rsidR="00102F62">
        <w:rPr>
          <w:rFonts w:ascii="Times New Roman" w:hAnsi="Times New Roman"/>
          <w:sz w:val="28"/>
          <w:szCs w:val="28"/>
        </w:rPr>
        <w:t>в участковую избирательную комиссию избирательного участка №1966:</w:t>
      </w:r>
    </w:p>
    <w:p w:rsidR="002F67DB" w:rsidRDefault="002C3F7D" w:rsidP="00634F33">
      <w:pPr>
        <w:ind w:left="-435" w:firstLine="705"/>
        <w:jc w:val="center"/>
        <w:textAlignment w:val="baseline"/>
        <w:rPr>
          <w:sz w:val="28"/>
          <w:szCs w:val="28"/>
        </w:rPr>
      </w:pPr>
      <w:proofErr w:type="spellStart"/>
      <w:r>
        <w:rPr>
          <w:sz w:val="28"/>
          <w:szCs w:val="28"/>
        </w:rPr>
        <w:t>Аксайский</w:t>
      </w:r>
      <w:proofErr w:type="spellEnd"/>
      <w:r>
        <w:rPr>
          <w:sz w:val="28"/>
          <w:szCs w:val="28"/>
        </w:rPr>
        <w:t xml:space="preserve"> (южный)</w:t>
      </w:r>
      <w:r w:rsidRPr="002F67DB">
        <w:rPr>
          <w:sz w:val="28"/>
          <w:szCs w:val="28"/>
        </w:rPr>
        <w:t xml:space="preserve"> одномандатный </w:t>
      </w:r>
      <w:r>
        <w:rPr>
          <w:sz w:val="28"/>
          <w:szCs w:val="28"/>
        </w:rPr>
        <w:t>избирательный округ № 40</w:t>
      </w:r>
    </w:p>
    <w:p w:rsidR="002C3F7D" w:rsidRPr="002F67DB" w:rsidRDefault="002C3F7D" w:rsidP="00634F33">
      <w:pPr>
        <w:ind w:left="-435" w:firstLine="705"/>
        <w:jc w:val="center"/>
        <w:textAlignment w:val="baseline"/>
        <w:rPr>
          <w:sz w:val="28"/>
          <w:szCs w:val="28"/>
        </w:rPr>
      </w:pPr>
    </w:p>
    <w:tbl>
      <w:tblPr>
        <w:tblW w:w="8930" w:type="dxa"/>
        <w:tblInd w:w="41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59"/>
        <w:gridCol w:w="1489"/>
        <w:gridCol w:w="1894"/>
        <w:gridCol w:w="3088"/>
      </w:tblGrid>
      <w:tr w:rsidR="00102F62" w:rsidRPr="00A177C7" w:rsidTr="00102F62">
        <w:tc>
          <w:tcPr>
            <w:tcW w:w="24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02F62" w:rsidRPr="004C65B5" w:rsidRDefault="00102F62" w:rsidP="00B93F4C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>Наименование</w:t>
            </w:r>
          </w:p>
          <w:p w:rsidR="00102F62" w:rsidRPr="004C65B5" w:rsidRDefault="00102F62" w:rsidP="00B93F4C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>и номер одномандатного избирательного округа</w:t>
            </w:r>
          </w:p>
        </w:tc>
        <w:tc>
          <w:tcPr>
            <w:tcW w:w="1489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02F62" w:rsidRPr="004C65B5" w:rsidRDefault="00102F62" w:rsidP="00B93F4C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>Номер избирательного участка</w:t>
            </w:r>
          </w:p>
        </w:tc>
        <w:tc>
          <w:tcPr>
            <w:tcW w:w="4982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02F62" w:rsidRPr="004C65B5" w:rsidRDefault="00102F62" w:rsidP="00B93F4C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 xml:space="preserve">Количество </w:t>
            </w:r>
            <w:r>
              <w:rPr>
                <w:sz w:val="22"/>
                <w:szCs w:val="22"/>
              </w:rPr>
              <w:t xml:space="preserve">дополнительно </w:t>
            </w:r>
            <w:r w:rsidRPr="004C65B5">
              <w:rPr>
                <w:sz w:val="22"/>
                <w:szCs w:val="22"/>
              </w:rPr>
              <w:t>передаваемых избирательных бюллетеней</w:t>
            </w:r>
          </w:p>
        </w:tc>
      </w:tr>
      <w:tr w:rsidR="00102F62" w:rsidRPr="00A177C7" w:rsidTr="00102F62">
        <w:trPr>
          <w:trHeight w:val="1155"/>
        </w:trPr>
        <w:tc>
          <w:tcPr>
            <w:tcW w:w="245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02F62" w:rsidRPr="004C65B5" w:rsidRDefault="00102F62" w:rsidP="00B93F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02F62" w:rsidRPr="004C65B5" w:rsidRDefault="00102F62" w:rsidP="00B93F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02F62" w:rsidRPr="004C65B5" w:rsidRDefault="00102F62" w:rsidP="00B93F4C">
            <w:pPr>
              <w:spacing w:afterAutospacing="1"/>
              <w:ind w:left="105" w:right="105"/>
              <w:jc w:val="center"/>
              <w:textAlignment w:val="baseline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>по одномандатному избирательному округу</w:t>
            </w:r>
          </w:p>
        </w:tc>
        <w:tc>
          <w:tcPr>
            <w:tcW w:w="308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02F62" w:rsidRPr="004C65B5" w:rsidRDefault="00102F62" w:rsidP="00B93F4C">
            <w:pPr>
              <w:spacing w:afterAutospacing="1"/>
              <w:ind w:left="105" w:right="105"/>
              <w:jc w:val="center"/>
              <w:textAlignment w:val="baseline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>по единому избирательному округу</w:t>
            </w:r>
          </w:p>
        </w:tc>
      </w:tr>
      <w:tr w:rsidR="00102F62" w:rsidRPr="00A177C7" w:rsidTr="00102F62">
        <w:trPr>
          <w:trHeight w:val="773"/>
        </w:trPr>
        <w:tc>
          <w:tcPr>
            <w:tcW w:w="2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2F62" w:rsidRPr="004C65B5" w:rsidRDefault="006A368F" w:rsidP="00B93F4C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Аксайский</w:t>
            </w:r>
            <w:proofErr w:type="spellEnd"/>
            <w:r>
              <w:rPr>
                <w:sz w:val="22"/>
                <w:szCs w:val="22"/>
              </w:rPr>
              <w:t xml:space="preserve"> (южный) </w:t>
            </w:r>
            <w:bookmarkStart w:id="0" w:name="_GoBack"/>
            <w:bookmarkEnd w:id="0"/>
            <w:r w:rsidR="00102F62" w:rsidRPr="004C65B5">
              <w:rPr>
                <w:sz w:val="22"/>
                <w:szCs w:val="22"/>
              </w:rPr>
              <w:t>одно</w:t>
            </w:r>
            <w:r w:rsidR="00736A3C">
              <w:rPr>
                <w:sz w:val="22"/>
                <w:szCs w:val="22"/>
              </w:rPr>
              <w:t>мандатный избирательный округ №</w:t>
            </w:r>
            <w:r w:rsidR="00DF0E47">
              <w:rPr>
                <w:sz w:val="22"/>
                <w:szCs w:val="22"/>
              </w:rPr>
              <w:t>40</w:t>
            </w:r>
          </w:p>
        </w:tc>
        <w:tc>
          <w:tcPr>
            <w:tcW w:w="0" w:type="auto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2F62" w:rsidRPr="004C65B5" w:rsidRDefault="00102F62" w:rsidP="00B93F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1966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2F62" w:rsidRPr="004C65B5" w:rsidRDefault="00DF0E47" w:rsidP="00B93F4C">
            <w:pPr>
              <w:spacing w:afterAutospacing="1"/>
              <w:ind w:left="105" w:right="105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</w:t>
            </w:r>
          </w:p>
        </w:tc>
        <w:tc>
          <w:tcPr>
            <w:tcW w:w="308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2F62" w:rsidRPr="004C65B5" w:rsidRDefault="00DF0E47" w:rsidP="00B93F4C">
            <w:pPr>
              <w:spacing w:afterAutospacing="1"/>
              <w:ind w:left="105" w:right="105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</w:t>
            </w:r>
          </w:p>
        </w:tc>
      </w:tr>
    </w:tbl>
    <w:p w:rsidR="00102F62" w:rsidRDefault="00102F62" w:rsidP="00102F62">
      <w:pPr>
        <w:pStyle w:val="ConsPlusTitle"/>
        <w:tabs>
          <w:tab w:val="left" w:pos="1134"/>
        </w:tabs>
        <w:ind w:left="369"/>
        <w:jc w:val="both"/>
        <w:rPr>
          <w:b w:val="0"/>
          <w:bCs w:val="0"/>
        </w:rPr>
      </w:pPr>
    </w:p>
    <w:p w:rsidR="00634F33" w:rsidRPr="00687C70" w:rsidRDefault="00634F33" w:rsidP="00557752">
      <w:pPr>
        <w:pStyle w:val="ConsPlusTitle"/>
        <w:numPr>
          <w:ilvl w:val="0"/>
          <w:numId w:val="2"/>
        </w:numPr>
        <w:tabs>
          <w:tab w:val="left" w:pos="1134"/>
        </w:tabs>
        <w:jc w:val="both"/>
        <w:rPr>
          <w:b w:val="0"/>
          <w:bCs w:val="0"/>
        </w:rPr>
      </w:pPr>
      <w:r w:rsidRPr="00687C70">
        <w:rPr>
          <w:b w:val="0"/>
          <w:bCs w:val="0"/>
        </w:rPr>
        <w:t xml:space="preserve">Передать </w:t>
      </w:r>
      <w:r w:rsidR="00557752" w:rsidRPr="00557752">
        <w:rPr>
          <w:b w:val="0"/>
          <w:bCs w:val="0"/>
        </w:rPr>
        <w:t xml:space="preserve">дополнительное количество </w:t>
      </w:r>
      <w:r w:rsidR="00557752">
        <w:rPr>
          <w:b w:val="0"/>
          <w:bCs w:val="0"/>
        </w:rPr>
        <w:t>избирательных бюллетеней</w:t>
      </w:r>
      <w:r w:rsidRPr="00687C70">
        <w:rPr>
          <w:b w:val="0"/>
          <w:bCs w:val="0"/>
        </w:rPr>
        <w:t xml:space="preserve"> для голосования на выборах депутатов Законодательного Собрания Ростовской обл</w:t>
      </w:r>
      <w:r w:rsidR="00557752">
        <w:rPr>
          <w:b w:val="0"/>
          <w:bCs w:val="0"/>
        </w:rPr>
        <w:t xml:space="preserve">асти </w:t>
      </w:r>
      <w:r w:rsidR="00DF0E47">
        <w:rPr>
          <w:b w:val="0"/>
          <w:bCs w:val="0"/>
        </w:rPr>
        <w:t>седьмого</w:t>
      </w:r>
      <w:r w:rsidR="00557752">
        <w:rPr>
          <w:b w:val="0"/>
          <w:bCs w:val="0"/>
        </w:rPr>
        <w:t xml:space="preserve"> созыва в участковую избирательную комиссию</w:t>
      </w:r>
      <w:r w:rsidRPr="00687C70">
        <w:rPr>
          <w:b w:val="0"/>
          <w:bCs w:val="0"/>
        </w:rPr>
        <w:t xml:space="preserve"> </w:t>
      </w:r>
      <w:r w:rsidR="00557752">
        <w:rPr>
          <w:b w:val="0"/>
          <w:bCs w:val="0"/>
        </w:rPr>
        <w:lastRenderedPageBreak/>
        <w:t xml:space="preserve">избирательного участка №1966 </w:t>
      </w:r>
      <w:r w:rsidRPr="00687C70">
        <w:rPr>
          <w:b w:val="0"/>
          <w:bCs w:val="0"/>
        </w:rPr>
        <w:t xml:space="preserve">по </w:t>
      </w:r>
      <w:r w:rsidR="00557752">
        <w:rPr>
          <w:b w:val="0"/>
          <w:bCs w:val="0"/>
        </w:rPr>
        <w:t>акту</w:t>
      </w:r>
      <w:r w:rsidRPr="00687C70">
        <w:rPr>
          <w:b w:val="0"/>
          <w:bCs w:val="0"/>
        </w:rPr>
        <w:t xml:space="preserve"> у</w:t>
      </w:r>
      <w:r w:rsidR="00DF0E47">
        <w:rPr>
          <w:b w:val="0"/>
          <w:bCs w:val="0"/>
        </w:rPr>
        <w:t>становленной формы не позднее 07</w:t>
      </w:r>
      <w:r w:rsidRPr="00687C70">
        <w:rPr>
          <w:b w:val="0"/>
          <w:bCs w:val="0"/>
        </w:rPr>
        <w:t xml:space="preserve"> сентября 20</w:t>
      </w:r>
      <w:r w:rsidR="00DF0E47">
        <w:rPr>
          <w:b w:val="0"/>
          <w:bCs w:val="0"/>
        </w:rPr>
        <w:t>23</w:t>
      </w:r>
      <w:r w:rsidRPr="00687C70">
        <w:rPr>
          <w:b w:val="0"/>
          <w:bCs w:val="0"/>
        </w:rPr>
        <w:t xml:space="preserve"> года.</w:t>
      </w:r>
    </w:p>
    <w:p w:rsidR="00634F33" w:rsidRPr="00634F33" w:rsidRDefault="00634F33" w:rsidP="00634F33">
      <w:pPr>
        <w:pStyle w:val="ConsPlusTitle"/>
        <w:numPr>
          <w:ilvl w:val="0"/>
          <w:numId w:val="2"/>
        </w:numPr>
        <w:tabs>
          <w:tab w:val="left" w:pos="1134"/>
        </w:tabs>
        <w:jc w:val="both"/>
        <w:rPr>
          <w:b w:val="0"/>
          <w:bCs w:val="0"/>
        </w:rPr>
      </w:pPr>
      <w:r w:rsidRPr="00687C70">
        <w:rPr>
          <w:b w:val="0"/>
          <w:bCs w:val="0"/>
        </w:rPr>
        <w:t xml:space="preserve">Направить настоящее постановление в Избирательную комиссию Ростовской области и </w:t>
      </w:r>
      <w:r w:rsidR="00736A3C">
        <w:rPr>
          <w:b w:val="0"/>
          <w:bCs w:val="0"/>
        </w:rPr>
        <w:t>участковую избирательную комиссию</w:t>
      </w:r>
      <w:r w:rsidR="00736A3C" w:rsidRPr="00687C70">
        <w:rPr>
          <w:b w:val="0"/>
          <w:bCs w:val="0"/>
        </w:rPr>
        <w:t xml:space="preserve"> </w:t>
      </w:r>
      <w:r w:rsidR="00736A3C">
        <w:rPr>
          <w:b w:val="0"/>
          <w:bCs w:val="0"/>
        </w:rPr>
        <w:t xml:space="preserve">избирательного участка №1966 </w:t>
      </w:r>
      <w:r>
        <w:rPr>
          <w:b w:val="0"/>
          <w:bCs w:val="0"/>
        </w:rPr>
        <w:t>Пролетарског</w:t>
      </w:r>
      <w:r w:rsidRPr="00687C70">
        <w:rPr>
          <w:b w:val="0"/>
          <w:bCs w:val="0"/>
        </w:rPr>
        <w:t xml:space="preserve">о </w:t>
      </w:r>
      <w:r w:rsidRPr="00634F33">
        <w:rPr>
          <w:b w:val="0"/>
          <w:bCs w:val="0"/>
        </w:rPr>
        <w:t>района города Ростова-на-Дону.</w:t>
      </w:r>
    </w:p>
    <w:p w:rsidR="00634F33" w:rsidRPr="00634F33" w:rsidRDefault="00634F33" w:rsidP="00634F33">
      <w:pPr>
        <w:pStyle w:val="ConsPlusTitle"/>
        <w:numPr>
          <w:ilvl w:val="0"/>
          <w:numId w:val="2"/>
        </w:numPr>
        <w:tabs>
          <w:tab w:val="left" w:pos="1134"/>
        </w:tabs>
        <w:jc w:val="both"/>
        <w:rPr>
          <w:b w:val="0"/>
          <w:bCs w:val="0"/>
        </w:rPr>
      </w:pPr>
      <w:r w:rsidRPr="00634F33">
        <w:rPr>
          <w:b w:val="0"/>
          <w:bCs w:val="0"/>
        </w:rPr>
        <w:t>Разместить настоящее постановление на официальном сайте Территориальной избирательной комиссии Пролетарского района города Ростова-на-Дону в информационно-телекоммуникационной сети «Интернет».</w:t>
      </w:r>
    </w:p>
    <w:p w:rsidR="00653EFE" w:rsidRPr="00634F33" w:rsidRDefault="00653EFE" w:rsidP="00634F33">
      <w:pPr>
        <w:pStyle w:val="ConsPlusTitle"/>
        <w:numPr>
          <w:ilvl w:val="0"/>
          <w:numId w:val="2"/>
        </w:numPr>
        <w:tabs>
          <w:tab w:val="left" w:pos="1134"/>
        </w:tabs>
        <w:jc w:val="both"/>
        <w:rPr>
          <w:b w:val="0"/>
          <w:bCs w:val="0"/>
        </w:rPr>
      </w:pPr>
      <w:r w:rsidRPr="00634F33">
        <w:rPr>
          <w:b w:val="0"/>
        </w:rPr>
        <w:t xml:space="preserve">Контроль за выполнением постановления возложить на секретаря комиссии </w:t>
      </w:r>
      <w:proofErr w:type="spellStart"/>
      <w:r w:rsidR="00DF0E47">
        <w:rPr>
          <w:b w:val="0"/>
        </w:rPr>
        <w:t>Болгову</w:t>
      </w:r>
      <w:proofErr w:type="spellEnd"/>
      <w:r w:rsidR="00DF0E47">
        <w:rPr>
          <w:b w:val="0"/>
        </w:rPr>
        <w:t xml:space="preserve"> В.И</w:t>
      </w:r>
      <w:r w:rsidRPr="00634F33">
        <w:rPr>
          <w:b w:val="0"/>
        </w:rPr>
        <w:t>.</w:t>
      </w:r>
    </w:p>
    <w:p w:rsidR="00653EFE" w:rsidRPr="00634F33" w:rsidRDefault="00653EFE" w:rsidP="00C834A1">
      <w:pPr>
        <w:pStyle w:val="a4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653EFE" w:rsidRPr="00634F33" w:rsidRDefault="00653EFE" w:rsidP="00C834A1">
      <w:pPr>
        <w:pStyle w:val="a4"/>
        <w:tabs>
          <w:tab w:val="left" w:pos="851"/>
        </w:tabs>
        <w:spacing w:after="0"/>
        <w:rPr>
          <w:sz w:val="28"/>
          <w:szCs w:val="28"/>
        </w:rPr>
      </w:pPr>
      <w:r w:rsidRPr="00634F33">
        <w:rPr>
          <w:sz w:val="28"/>
          <w:szCs w:val="28"/>
        </w:rPr>
        <w:t xml:space="preserve">Председатель комиссии </w:t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  <w:t>Е.В. Филоненко</w:t>
      </w:r>
    </w:p>
    <w:p w:rsidR="00C834A1" w:rsidRDefault="00C834A1" w:rsidP="00C834A1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653EFE" w:rsidRPr="00C834A1" w:rsidRDefault="00653EFE" w:rsidP="00C834A1">
      <w:pPr>
        <w:pStyle w:val="a4"/>
        <w:tabs>
          <w:tab w:val="left" w:pos="851"/>
        </w:tabs>
        <w:spacing w:after="0"/>
        <w:rPr>
          <w:sz w:val="28"/>
          <w:szCs w:val="28"/>
        </w:rPr>
      </w:pPr>
      <w:r w:rsidRPr="006E1A14">
        <w:rPr>
          <w:sz w:val="28"/>
          <w:szCs w:val="28"/>
        </w:rPr>
        <w:t>Секретарь комиссии</w:t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  <w:t xml:space="preserve"> </w:t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</w:r>
      <w:r w:rsidR="00DF0E47">
        <w:rPr>
          <w:sz w:val="28"/>
          <w:szCs w:val="28"/>
        </w:rPr>
        <w:t xml:space="preserve">В.И. </w:t>
      </w:r>
      <w:proofErr w:type="spellStart"/>
      <w:r w:rsidR="00DF0E47">
        <w:rPr>
          <w:sz w:val="28"/>
          <w:szCs w:val="28"/>
        </w:rPr>
        <w:t>Болгова</w:t>
      </w:r>
      <w:proofErr w:type="spellEnd"/>
    </w:p>
    <w:sectPr w:rsidR="00653EFE" w:rsidRPr="00C834A1" w:rsidSect="00634F33">
      <w:pgSz w:w="11906" w:h="16838"/>
      <w:pgMar w:top="1135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DA90039"/>
    <w:multiLevelType w:val="hybridMultilevel"/>
    <w:tmpl w:val="7BCE0FA8"/>
    <w:lvl w:ilvl="0" w:tplc="0419000F">
      <w:start w:val="1"/>
      <w:numFmt w:val="decimal"/>
      <w:lvlText w:val="%1."/>
      <w:lvlJc w:val="left"/>
      <w:pPr>
        <w:ind w:left="729" w:hanging="360"/>
      </w:pPr>
    </w:lvl>
    <w:lvl w:ilvl="1" w:tplc="04190019" w:tentative="1">
      <w:start w:val="1"/>
      <w:numFmt w:val="lowerLetter"/>
      <w:lvlText w:val="%2."/>
      <w:lvlJc w:val="left"/>
      <w:pPr>
        <w:ind w:left="1449" w:hanging="360"/>
      </w:pPr>
    </w:lvl>
    <w:lvl w:ilvl="2" w:tplc="0419001B" w:tentative="1">
      <w:start w:val="1"/>
      <w:numFmt w:val="lowerRoman"/>
      <w:lvlText w:val="%3."/>
      <w:lvlJc w:val="right"/>
      <w:pPr>
        <w:ind w:left="2169" w:hanging="180"/>
      </w:pPr>
    </w:lvl>
    <w:lvl w:ilvl="3" w:tplc="0419000F" w:tentative="1">
      <w:start w:val="1"/>
      <w:numFmt w:val="decimal"/>
      <w:lvlText w:val="%4."/>
      <w:lvlJc w:val="left"/>
      <w:pPr>
        <w:ind w:left="2889" w:hanging="360"/>
      </w:pPr>
    </w:lvl>
    <w:lvl w:ilvl="4" w:tplc="04190019" w:tentative="1">
      <w:start w:val="1"/>
      <w:numFmt w:val="lowerLetter"/>
      <w:lvlText w:val="%5."/>
      <w:lvlJc w:val="left"/>
      <w:pPr>
        <w:ind w:left="3609" w:hanging="360"/>
      </w:pPr>
    </w:lvl>
    <w:lvl w:ilvl="5" w:tplc="0419001B" w:tentative="1">
      <w:start w:val="1"/>
      <w:numFmt w:val="lowerRoman"/>
      <w:lvlText w:val="%6."/>
      <w:lvlJc w:val="right"/>
      <w:pPr>
        <w:ind w:left="4329" w:hanging="180"/>
      </w:pPr>
    </w:lvl>
    <w:lvl w:ilvl="6" w:tplc="0419000F" w:tentative="1">
      <w:start w:val="1"/>
      <w:numFmt w:val="decimal"/>
      <w:lvlText w:val="%7."/>
      <w:lvlJc w:val="left"/>
      <w:pPr>
        <w:ind w:left="5049" w:hanging="360"/>
      </w:pPr>
    </w:lvl>
    <w:lvl w:ilvl="7" w:tplc="04190019" w:tentative="1">
      <w:start w:val="1"/>
      <w:numFmt w:val="lowerLetter"/>
      <w:lvlText w:val="%8."/>
      <w:lvlJc w:val="left"/>
      <w:pPr>
        <w:ind w:left="5769" w:hanging="360"/>
      </w:pPr>
    </w:lvl>
    <w:lvl w:ilvl="8" w:tplc="0419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1" w15:restartNumberingAfterBreak="0">
    <w:nsid w:val="7F7D20EA"/>
    <w:multiLevelType w:val="hybridMultilevel"/>
    <w:tmpl w:val="7BC0EEFC"/>
    <w:lvl w:ilvl="0" w:tplc="87C6561E">
      <w:start w:val="1"/>
      <w:numFmt w:val="decimal"/>
      <w:lvlText w:val="%1."/>
      <w:lvlJc w:val="left"/>
      <w:pPr>
        <w:ind w:left="3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9" w:hanging="360"/>
      </w:pPr>
    </w:lvl>
    <w:lvl w:ilvl="2" w:tplc="0419001B" w:tentative="1">
      <w:start w:val="1"/>
      <w:numFmt w:val="lowerRoman"/>
      <w:lvlText w:val="%3."/>
      <w:lvlJc w:val="right"/>
      <w:pPr>
        <w:ind w:left="1809" w:hanging="180"/>
      </w:pPr>
    </w:lvl>
    <w:lvl w:ilvl="3" w:tplc="0419000F" w:tentative="1">
      <w:start w:val="1"/>
      <w:numFmt w:val="decimal"/>
      <w:lvlText w:val="%4."/>
      <w:lvlJc w:val="left"/>
      <w:pPr>
        <w:ind w:left="2529" w:hanging="360"/>
      </w:pPr>
    </w:lvl>
    <w:lvl w:ilvl="4" w:tplc="04190019" w:tentative="1">
      <w:start w:val="1"/>
      <w:numFmt w:val="lowerLetter"/>
      <w:lvlText w:val="%5."/>
      <w:lvlJc w:val="left"/>
      <w:pPr>
        <w:ind w:left="3249" w:hanging="360"/>
      </w:pPr>
    </w:lvl>
    <w:lvl w:ilvl="5" w:tplc="0419001B" w:tentative="1">
      <w:start w:val="1"/>
      <w:numFmt w:val="lowerRoman"/>
      <w:lvlText w:val="%6."/>
      <w:lvlJc w:val="right"/>
      <w:pPr>
        <w:ind w:left="3969" w:hanging="180"/>
      </w:pPr>
    </w:lvl>
    <w:lvl w:ilvl="6" w:tplc="0419000F" w:tentative="1">
      <w:start w:val="1"/>
      <w:numFmt w:val="decimal"/>
      <w:lvlText w:val="%7."/>
      <w:lvlJc w:val="left"/>
      <w:pPr>
        <w:ind w:left="4689" w:hanging="360"/>
      </w:pPr>
    </w:lvl>
    <w:lvl w:ilvl="7" w:tplc="04190019" w:tentative="1">
      <w:start w:val="1"/>
      <w:numFmt w:val="lowerLetter"/>
      <w:lvlText w:val="%8."/>
      <w:lvlJc w:val="left"/>
      <w:pPr>
        <w:ind w:left="5409" w:hanging="360"/>
      </w:pPr>
    </w:lvl>
    <w:lvl w:ilvl="8" w:tplc="0419001B" w:tentative="1">
      <w:start w:val="1"/>
      <w:numFmt w:val="lowerRoman"/>
      <w:lvlText w:val="%9."/>
      <w:lvlJc w:val="right"/>
      <w:pPr>
        <w:ind w:left="61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EFE"/>
    <w:rsid w:val="000B5681"/>
    <w:rsid w:val="00102F62"/>
    <w:rsid w:val="001B32F4"/>
    <w:rsid w:val="001D2EDD"/>
    <w:rsid w:val="002C3F7D"/>
    <w:rsid w:val="002F67DB"/>
    <w:rsid w:val="002F6DC9"/>
    <w:rsid w:val="004A59B1"/>
    <w:rsid w:val="004C65B5"/>
    <w:rsid w:val="00557752"/>
    <w:rsid w:val="00634F33"/>
    <w:rsid w:val="0064272D"/>
    <w:rsid w:val="00653EFE"/>
    <w:rsid w:val="006A368F"/>
    <w:rsid w:val="00734BC2"/>
    <w:rsid w:val="00736A3C"/>
    <w:rsid w:val="007667CB"/>
    <w:rsid w:val="008F48CD"/>
    <w:rsid w:val="00A36CE7"/>
    <w:rsid w:val="00B35131"/>
    <w:rsid w:val="00C834A1"/>
    <w:rsid w:val="00DF0E47"/>
    <w:rsid w:val="00F41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1EC4B71-3DC3-439A-BCED-5ED158390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3E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A59B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3EFE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4">
    <w:name w:val="Body Text"/>
    <w:basedOn w:val="a"/>
    <w:link w:val="a5"/>
    <w:uiPriority w:val="99"/>
    <w:unhideWhenUsed/>
    <w:rsid w:val="00653EFE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653EF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msonormalbullet2gifbullet1gif">
    <w:name w:val="msonormalbullet2gifbullet1.gif"/>
    <w:basedOn w:val="a"/>
    <w:rsid w:val="00A36CE7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ody Text Indent"/>
    <w:basedOn w:val="a"/>
    <w:link w:val="a7"/>
    <w:uiPriority w:val="99"/>
    <w:semiHidden/>
    <w:unhideWhenUsed/>
    <w:rsid w:val="0064272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64272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4272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4272D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Title">
    <w:name w:val="ConsPlusTitle"/>
    <w:uiPriority w:val="99"/>
    <w:rsid w:val="00634F3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b/>
      <w:bCs/>
      <w:sz w:val="28"/>
      <w:szCs w:val="28"/>
      <w:lang w:eastAsia="ru-RU"/>
    </w:rPr>
  </w:style>
  <w:style w:type="paragraph" w:customStyle="1" w:styleId="aa">
    <w:name w:val="Знак"/>
    <w:basedOn w:val="4"/>
    <w:rsid w:val="004A59B1"/>
    <w:pPr>
      <w:keepLines w:val="0"/>
      <w:spacing w:before="240" w:after="60"/>
      <w:jc w:val="center"/>
    </w:pPr>
    <w:rPr>
      <w:rFonts w:ascii="Times New Roman" w:eastAsia="Times New Roman" w:hAnsi="Times New Roman" w:cs="Times New Roman"/>
      <w:b/>
      <w:bCs/>
      <w:i w:val="0"/>
      <w:iCs w:val="0"/>
      <w:color w:val="auto"/>
      <w:sz w:val="28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4A59B1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eastAsia="ru-RU"/>
    </w:rPr>
  </w:style>
  <w:style w:type="paragraph" w:customStyle="1" w:styleId="Postan">
    <w:name w:val="Postan"/>
    <w:basedOn w:val="a"/>
    <w:rsid w:val="002C3F7D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0B4A73-E90F-42DE-AF77-48296582A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325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ARM_PPZ</dc:creator>
  <cp:keywords/>
  <cp:lastModifiedBy>ТИК</cp:lastModifiedBy>
  <cp:revision>3</cp:revision>
  <cp:lastPrinted>2023-09-08T14:09:00Z</cp:lastPrinted>
  <dcterms:created xsi:type="dcterms:W3CDTF">2023-09-08T14:10:00Z</dcterms:created>
  <dcterms:modified xsi:type="dcterms:W3CDTF">2023-09-08T14:26:00Z</dcterms:modified>
</cp:coreProperties>
</file>