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D8" w:rsidRPr="00C719DF" w:rsidRDefault="00FD01D8" w:rsidP="00FD01D8">
      <w:pPr>
        <w:spacing w:line="360" w:lineRule="auto"/>
        <w:jc w:val="center"/>
        <w:rPr>
          <w:sz w:val="28"/>
          <w:szCs w:val="28"/>
        </w:rPr>
      </w:pPr>
      <w:r w:rsidRPr="00C719DF">
        <w:rPr>
          <w:sz w:val="28"/>
          <w:szCs w:val="28"/>
        </w:rPr>
        <w:object w:dxaOrig="84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 fillcolor="window">
            <v:imagedata r:id="rId5" o:title=""/>
          </v:shape>
          <o:OLEObject Type="Embed" ProgID="Word.Picture.8" ShapeID="_x0000_i1025" DrawAspect="Content" ObjectID="_1690779911" r:id="rId6"/>
        </w:object>
      </w:r>
    </w:p>
    <w:p w:rsidR="00FD01D8" w:rsidRPr="00C719DF" w:rsidRDefault="00FD01D8" w:rsidP="00FD01D8">
      <w:pPr>
        <w:shd w:val="clear" w:color="auto" w:fill="FFFFFF"/>
        <w:jc w:val="center"/>
        <w:rPr>
          <w:b/>
          <w:caps/>
          <w:spacing w:val="1"/>
          <w:sz w:val="28"/>
          <w:szCs w:val="28"/>
        </w:rPr>
      </w:pPr>
      <w:r w:rsidRPr="00C719DF">
        <w:rPr>
          <w:b/>
          <w:caps/>
          <w:spacing w:val="1"/>
          <w:sz w:val="28"/>
          <w:szCs w:val="28"/>
        </w:rPr>
        <w:t xml:space="preserve">ТЕРРИТОРИАЛЬНАЯ  ИЗБИРАТЕЛЬНАЯ  КОМИССИЯ </w:t>
      </w:r>
    </w:p>
    <w:p w:rsidR="00FD01D8" w:rsidRPr="00C719DF" w:rsidRDefault="00FD01D8" w:rsidP="00FD01D8">
      <w:pPr>
        <w:shd w:val="clear" w:color="auto" w:fill="FFFFFF"/>
        <w:jc w:val="center"/>
        <w:rPr>
          <w:b/>
          <w:caps/>
          <w:spacing w:val="1"/>
          <w:sz w:val="28"/>
          <w:szCs w:val="28"/>
        </w:rPr>
      </w:pPr>
      <w:r w:rsidRPr="00C719DF">
        <w:rPr>
          <w:b/>
          <w:caps/>
          <w:spacing w:val="1"/>
          <w:sz w:val="28"/>
          <w:szCs w:val="28"/>
        </w:rPr>
        <w:t>ПРОЛЕТАРСКОГО РАЙОНА ГОРОДА РОСТОВА-НА-ДОНУ</w:t>
      </w:r>
    </w:p>
    <w:p w:rsidR="00FD01D8" w:rsidRPr="00C719DF" w:rsidRDefault="00FD01D8" w:rsidP="00FD01D8">
      <w:pPr>
        <w:shd w:val="clear" w:color="auto" w:fill="FFFFFF"/>
        <w:jc w:val="center"/>
        <w:rPr>
          <w:b/>
          <w:caps/>
          <w:spacing w:val="1"/>
          <w:sz w:val="28"/>
          <w:szCs w:val="28"/>
        </w:rPr>
      </w:pPr>
    </w:p>
    <w:p w:rsidR="00FD01D8" w:rsidRPr="00C719DF" w:rsidRDefault="00FD01D8" w:rsidP="00FD01D8">
      <w:pPr>
        <w:spacing w:after="120" w:line="360" w:lineRule="auto"/>
        <w:jc w:val="center"/>
        <w:rPr>
          <w:sz w:val="28"/>
          <w:szCs w:val="28"/>
        </w:rPr>
      </w:pPr>
      <w:r w:rsidRPr="00C719DF">
        <w:rPr>
          <w:b/>
          <w:sz w:val="28"/>
          <w:szCs w:val="28"/>
        </w:rPr>
        <w:t>ПОСТАНОВЛЕНИЕ</w:t>
      </w:r>
    </w:p>
    <w:p w:rsidR="00C147EE" w:rsidRPr="006E643B" w:rsidRDefault="00217D41" w:rsidP="00C147EE">
      <w:pPr>
        <w:pStyle w:val="Postan"/>
        <w:spacing w:line="16" w:lineRule="atLeast"/>
        <w:jc w:val="left"/>
        <w:rPr>
          <w:szCs w:val="28"/>
        </w:rPr>
      </w:pPr>
      <w:r>
        <w:rPr>
          <w:szCs w:val="28"/>
        </w:rPr>
        <w:t xml:space="preserve">17.08 2021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11-2</w:t>
      </w:r>
    </w:p>
    <w:p w:rsidR="00C147EE" w:rsidRDefault="00C147EE" w:rsidP="00587976">
      <w:pPr>
        <w:spacing w:line="360" w:lineRule="auto"/>
        <w:jc w:val="center"/>
        <w:rPr>
          <w:sz w:val="28"/>
          <w:szCs w:val="28"/>
        </w:rPr>
      </w:pPr>
    </w:p>
    <w:p w:rsidR="00FD01D8" w:rsidRPr="00C719DF" w:rsidRDefault="00FD01D8" w:rsidP="00587976">
      <w:pPr>
        <w:spacing w:line="360" w:lineRule="auto"/>
        <w:jc w:val="center"/>
        <w:rPr>
          <w:sz w:val="28"/>
          <w:szCs w:val="28"/>
        </w:rPr>
      </w:pPr>
      <w:r w:rsidRPr="00C719DF">
        <w:rPr>
          <w:sz w:val="28"/>
          <w:szCs w:val="28"/>
        </w:rPr>
        <w:t>г. Ростов-на-Дону</w:t>
      </w:r>
    </w:p>
    <w:p w:rsidR="00217D41" w:rsidRDefault="00217D41" w:rsidP="008A3954">
      <w:pPr>
        <w:pStyle w:val="ConsNonformat"/>
        <w:tabs>
          <w:tab w:val="left" w:pos="993"/>
          <w:tab w:val="left" w:pos="7938"/>
        </w:tabs>
        <w:ind w:left="993" w:righ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BCF">
        <w:rPr>
          <w:rFonts w:ascii="Times New Roman" w:hAnsi="Times New Roman" w:cs="Times New Roman"/>
          <w:b/>
          <w:sz w:val="28"/>
          <w:szCs w:val="28"/>
        </w:rPr>
        <w:t>О</w:t>
      </w:r>
      <w:r w:rsidR="008A3954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100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954">
        <w:rPr>
          <w:rFonts w:ascii="Times New Roman" w:hAnsi="Times New Roman" w:cs="Times New Roman"/>
          <w:b/>
          <w:sz w:val="28"/>
          <w:szCs w:val="28"/>
        </w:rPr>
        <w:t>Протоколов</w:t>
      </w:r>
      <w:r w:rsidR="008A3954" w:rsidRPr="008A3954">
        <w:rPr>
          <w:rFonts w:ascii="Times New Roman" w:hAnsi="Times New Roman" w:cs="Times New Roman"/>
          <w:b/>
          <w:sz w:val="28"/>
          <w:szCs w:val="28"/>
        </w:rPr>
        <w:t xml:space="preserve"> жеребьевки между политическими партиями и зарегистрированными кандидатами по одномандатному избирательному округу № 149 Ростовская область – Ростовский печатной площади, предоставляемой безвозмездно в региональных государственных периодических печатных изданиях, территория распространения которых в соответствии со свид</w:t>
      </w:r>
      <w:bookmarkStart w:id="0" w:name="_GoBack"/>
      <w:bookmarkEnd w:id="0"/>
      <w:r w:rsidR="008A3954" w:rsidRPr="008A3954">
        <w:rPr>
          <w:rFonts w:ascii="Times New Roman" w:hAnsi="Times New Roman" w:cs="Times New Roman"/>
          <w:b/>
          <w:sz w:val="28"/>
          <w:szCs w:val="28"/>
        </w:rPr>
        <w:t>етельством о регистрации средства массовой информации включает в себя территорию одномандатного избирательного округа № 149 Ростовская область – Ростовский, либо входит в состав его территории</w:t>
      </w:r>
    </w:p>
    <w:p w:rsidR="00C147EE" w:rsidRDefault="00C147EE" w:rsidP="00B275DB">
      <w:pPr>
        <w:pStyle w:val="a5"/>
        <w:tabs>
          <w:tab w:val="left" w:pos="0"/>
          <w:tab w:val="left" w:pos="284"/>
        </w:tabs>
        <w:spacing w:after="0" w:line="36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</w:p>
    <w:p w:rsidR="00A42D66" w:rsidRPr="00B275DB" w:rsidRDefault="00847BBD" w:rsidP="00B275DB">
      <w:pPr>
        <w:pStyle w:val="a5"/>
        <w:tabs>
          <w:tab w:val="left" w:pos="0"/>
          <w:tab w:val="left" w:pos="284"/>
        </w:tabs>
        <w:spacing w:after="0" w:line="36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bCs/>
          <w:sz w:val="28"/>
          <w:szCs w:val="28"/>
        </w:rPr>
        <w:t xml:space="preserve"> статьями 64, 66 Федерального закона от 22.02.2014                        № 20-ФЗ «О выборов </w:t>
      </w:r>
      <w:r w:rsidRPr="00042977">
        <w:rPr>
          <w:rFonts w:ascii="Times New Roman" w:hAnsi="Times New Roman"/>
          <w:bCs/>
          <w:sz w:val="28"/>
          <w:szCs w:val="28"/>
        </w:rPr>
        <w:t>депутатов Государственной Думы Федерального Собрания Российской Федерации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217D41">
        <w:rPr>
          <w:rFonts w:ascii="Times New Roman" w:hAnsi="Times New Roman"/>
          <w:sz w:val="28"/>
          <w:szCs w:val="28"/>
        </w:rPr>
        <w:t>п</w:t>
      </w:r>
      <w:r w:rsidR="00217D41" w:rsidRPr="00217D41">
        <w:rPr>
          <w:rFonts w:ascii="Times New Roman" w:hAnsi="Times New Roman"/>
          <w:sz w:val="28"/>
          <w:szCs w:val="28"/>
        </w:rPr>
        <w:t>остановлением ЦИК России от 04.08.2021 № 36/291-8 «О порядках проведения жеребьевок по распределению между политическими партиями, зарегистрировавшими федеральные списки кандидатов, зарегистрированными кандидатами, выдвинутыми по одномандатным избирательным округам, печатной площади для опубликования предвыборных агитационных материалов в общероссийских государственных печатных изданиях, региональных государственных п</w:t>
      </w:r>
      <w:r w:rsidR="00217D41">
        <w:rPr>
          <w:rFonts w:ascii="Times New Roman" w:hAnsi="Times New Roman"/>
          <w:sz w:val="28"/>
          <w:szCs w:val="28"/>
        </w:rPr>
        <w:t xml:space="preserve">ериодических печатных изданиях», </w:t>
      </w:r>
      <w:r w:rsidR="00FD01D8" w:rsidRPr="00C7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Избирательной комиссии Ростовской области от 05.08.2021 № 170-19 «</w:t>
      </w:r>
      <w:r w:rsidRPr="00042977">
        <w:rPr>
          <w:rFonts w:ascii="Times New Roman" w:hAnsi="Times New Roman"/>
          <w:bCs/>
          <w:sz w:val="28"/>
          <w:szCs w:val="28"/>
        </w:rPr>
        <w:t xml:space="preserve">Об определении территориальных избирательных комиссий Ростовской области для проведения жеребьевки по распределению печатной площади, </w:t>
      </w:r>
      <w:r w:rsidRPr="00042977">
        <w:rPr>
          <w:rFonts w:ascii="Times New Roman" w:hAnsi="Times New Roman"/>
          <w:bCs/>
          <w:sz w:val="28"/>
          <w:szCs w:val="28"/>
        </w:rPr>
        <w:lastRenderedPageBreak/>
        <w:t>предоставляемой безвозмездно в региональных государственных периодических печатных изданиях, распространяемых в пределах территории муниципального района (городского округа) в Ростовской области при проведении выборов депутатов Государственной Думы Федерального Собрания Российской Федерации восьмого созыва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A42D66">
        <w:rPr>
          <w:rFonts w:ascii="Times New Roman" w:hAnsi="Times New Roman"/>
          <w:sz w:val="28"/>
          <w:szCs w:val="28"/>
        </w:rPr>
        <w:t>-</w:t>
      </w:r>
    </w:p>
    <w:p w:rsidR="00FD01D8" w:rsidRDefault="00A42D66" w:rsidP="00587976">
      <w:pPr>
        <w:pStyle w:val="a5"/>
        <w:tabs>
          <w:tab w:val="left" w:pos="0"/>
          <w:tab w:val="left" w:pos="284"/>
        </w:tabs>
        <w:spacing w:after="0" w:line="240" w:lineRule="auto"/>
        <w:ind w:left="0" w:right="-1" w:firstLine="993"/>
        <w:jc w:val="center"/>
        <w:rPr>
          <w:rFonts w:ascii="Times New Roman" w:hAnsi="Times New Roman"/>
          <w:bCs/>
          <w:sz w:val="28"/>
          <w:szCs w:val="28"/>
        </w:rPr>
      </w:pPr>
      <w:r w:rsidRPr="00F830BA">
        <w:rPr>
          <w:rFonts w:ascii="Times New Roman" w:hAnsi="Times New Roman"/>
          <w:bCs/>
          <w:sz w:val="28"/>
          <w:szCs w:val="28"/>
        </w:rPr>
        <w:t>Территориальная избирательная комиссия Пролетарского района города Ростова-на-Дону ПОСТАНОВЛЯЕТ:</w:t>
      </w:r>
    </w:p>
    <w:p w:rsidR="00217D41" w:rsidRDefault="00217D41" w:rsidP="00587976">
      <w:pPr>
        <w:pStyle w:val="a5"/>
        <w:tabs>
          <w:tab w:val="left" w:pos="0"/>
          <w:tab w:val="left" w:pos="284"/>
        </w:tabs>
        <w:spacing w:after="0" w:line="240" w:lineRule="auto"/>
        <w:ind w:left="0" w:right="-1" w:firstLine="993"/>
        <w:jc w:val="center"/>
        <w:rPr>
          <w:rFonts w:ascii="Times New Roman" w:hAnsi="Times New Roman"/>
          <w:bCs/>
          <w:sz w:val="28"/>
          <w:szCs w:val="28"/>
        </w:rPr>
      </w:pPr>
    </w:p>
    <w:p w:rsidR="00847BBD" w:rsidRDefault="00217D41" w:rsidP="00847BBD">
      <w:pPr>
        <w:pStyle w:val="a5"/>
        <w:tabs>
          <w:tab w:val="left" w:pos="0"/>
          <w:tab w:val="left" w:pos="284"/>
        </w:tabs>
        <w:spacing w:after="0" w:line="360" w:lineRule="auto"/>
        <w:ind w:left="0" w:right="-1" w:firstLine="99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17D41">
        <w:rPr>
          <w:rFonts w:ascii="Times New Roman" w:hAnsi="Times New Roman"/>
          <w:bCs/>
          <w:sz w:val="28"/>
          <w:szCs w:val="28"/>
        </w:rPr>
        <w:t xml:space="preserve">1. Утвердить </w:t>
      </w:r>
      <w:r w:rsidR="00847BBD">
        <w:rPr>
          <w:rFonts w:ascii="Times New Roman" w:hAnsi="Times New Roman"/>
          <w:bCs/>
          <w:sz w:val="28"/>
          <w:szCs w:val="28"/>
        </w:rPr>
        <w:t xml:space="preserve">Протоколы </w:t>
      </w:r>
      <w:r w:rsidR="00847BBD">
        <w:rPr>
          <w:rFonts w:ascii="Times New Roman" w:hAnsi="Times New Roman"/>
          <w:sz w:val="28"/>
          <w:szCs w:val="28"/>
        </w:rPr>
        <w:t>жеребьевки</w:t>
      </w:r>
      <w:r w:rsidR="00847BBD" w:rsidRPr="00E11765">
        <w:rPr>
          <w:rFonts w:ascii="Times New Roman" w:hAnsi="Times New Roman"/>
          <w:b/>
          <w:sz w:val="28"/>
          <w:szCs w:val="28"/>
        </w:rPr>
        <w:t xml:space="preserve"> </w:t>
      </w:r>
      <w:r w:rsidR="00847BBD">
        <w:rPr>
          <w:rFonts w:ascii="Times New Roman" w:hAnsi="Times New Roman"/>
          <w:sz w:val="28"/>
          <w:szCs w:val="28"/>
        </w:rPr>
        <w:t>между политическими партиями и зарегистрированными кандидатами по</w:t>
      </w:r>
      <w:r w:rsidR="00847BBD" w:rsidRPr="00AA3936">
        <w:rPr>
          <w:rFonts w:ascii="Times New Roman" w:hAnsi="Times New Roman"/>
          <w:bCs/>
          <w:sz w:val="28"/>
          <w:szCs w:val="28"/>
        </w:rPr>
        <w:t xml:space="preserve"> </w:t>
      </w:r>
      <w:r w:rsidR="00847BBD" w:rsidRPr="00217D41">
        <w:rPr>
          <w:rFonts w:ascii="Times New Roman" w:hAnsi="Times New Roman"/>
          <w:bCs/>
          <w:sz w:val="28"/>
          <w:szCs w:val="28"/>
        </w:rPr>
        <w:t>одномандатному избирательному округу № 149 Ростовская область – Ростовский</w:t>
      </w:r>
      <w:r w:rsidR="00847BBD">
        <w:rPr>
          <w:rFonts w:ascii="Times New Roman" w:hAnsi="Times New Roman"/>
          <w:bCs/>
          <w:sz w:val="28"/>
          <w:szCs w:val="28"/>
        </w:rPr>
        <w:t xml:space="preserve"> </w:t>
      </w:r>
      <w:r w:rsidR="00847BBD" w:rsidRPr="00042977">
        <w:rPr>
          <w:rFonts w:ascii="Times New Roman" w:hAnsi="Times New Roman"/>
          <w:bCs/>
          <w:sz w:val="28"/>
          <w:szCs w:val="28"/>
        </w:rPr>
        <w:t>печатной площади, предоставляемой безвозмездно в региональных государственных периодических печатных изданиях</w:t>
      </w:r>
      <w:r w:rsidR="00847BBD">
        <w:rPr>
          <w:rFonts w:ascii="Times New Roman" w:hAnsi="Times New Roman"/>
          <w:bCs/>
          <w:sz w:val="28"/>
          <w:szCs w:val="28"/>
        </w:rPr>
        <w:t xml:space="preserve">, </w:t>
      </w:r>
      <w:r w:rsidR="00847BBD">
        <w:rPr>
          <w:rFonts w:ascii="Times New Roman" w:eastAsiaTheme="minorHAnsi" w:hAnsi="Times New Roman"/>
          <w:sz w:val="28"/>
          <w:szCs w:val="28"/>
          <w:lang w:eastAsia="en-US"/>
        </w:rPr>
        <w:t xml:space="preserve">территория распространения которых в соответствии со свидетельством о регистрации средства массовой информации включает в себя территорию </w:t>
      </w:r>
      <w:r w:rsidR="00847BBD">
        <w:rPr>
          <w:rFonts w:ascii="Times New Roman" w:hAnsi="Times New Roman"/>
          <w:bCs/>
          <w:sz w:val="28"/>
          <w:szCs w:val="28"/>
        </w:rPr>
        <w:t>одномандатного избирательного округа</w:t>
      </w:r>
      <w:r w:rsidR="00847BBD" w:rsidRPr="00217D41">
        <w:rPr>
          <w:rFonts w:ascii="Times New Roman" w:hAnsi="Times New Roman"/>
          <w:bCs/>
          <w:sz w:val="28"/>
          <w:szCs w:val="28"/>
        </w:rPr>
        <w:t xml:space="preserve"> № 149 Ростовская область – Ростовский</w:t>
      </w:r>
      <w:r w:rsidR="00847BBD">
        <w:rPr>
          <w:rFonts w:ascii="Times New Roman" w:hAnsi="Times New Roman"/>
          <w:bCs/>
          <w:sz w:val="28"/>
          <w:szCs w:val="28"/>
        </w:rPr>
        <w:t>,</w:t>
      </w:r>
      <w:r w:rsidR="00847BBD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входит в состав его территории,</w:t>
      </w:r>
      <w:r w:rsidR="00847BBD" w:rsidRPr="00847BBD">
        <w:rPr>
          <w:rFonts w:ascii="Times New Roman" w:hAnsi="Times New Roman"/>
          <w:bCs/>
          <w:sz w:val="28"/>
          <w:szCs w:val="28"/>
        </w:rPr>
        <w:t xml:space="preserve"> </w:t>
      </w:r>
      <w:r w:rsidR="00847BBD" w:rsidRPr="00217D41">
        <w:rPr>
          <w:rFonts w:ascii="Times New Roman" w:hAnsi="Times New Roman"/>
          <w:bCs/>
          <w:sz w:val="28"/>
          <w:szCs w:val="28"/>
        </w:rPr>
        <w:t>проведенной 17 августа 2021 года Территориальной избирательной комиссией Пролетарского района города Ростова-на-Дону с участием представителей региональных государственных периодических печатных изданиях, лиц, уполномоченных зарегистрированными кандидатами участвовать в жеребьевке, представителей политических партий, зарегистрировавшими федерал</w:t>
      </w:r>
      <w:r w:rsidR="00BC2875">
        <w:rPr>
          <w:rFonts w:ascii="Times New Roman" w:hAnsi="Times New Roman"/>
          <w:bCs/>
          <w:sz w:val="28"/>
          <w:szCs w:val="28"/>
        </w:rPr>
        <w:t>ьные списки кандидатов (прилагаю</w:t>
      </w:r>
      <w:r w:rsidR="00847BBD" w:rsidRPr="00217D41">
        <w:rPr>
          <w:rFonts w:ascii="Times New Roman" w:hAnsi="Times New Roman"/>
          <w:bCs/>
          <w:sz w:val="28"/>
          <w:szCs w:val="28"/>
        </w:rPr>
        <w:t>тся).</w:t>
      </w:r>
    </w:p>
    <w:p w:rsidR="00217D41" w:rsidRPr="00217D41" w:rsidRDefault="00217D41" w:rsidP="00217D41">
      <w:pPr>
        <w:pStyle w:val="a5"/>
        <w:tabs>
          <w:tab w:val="left" w:pos="0"/>
          <w:tab w:val="left" w:pos="284"/>
        </w:tabs>
        <w:spacing w:after="0" w:line="360" w:lineRule="auto"/>
        <w:ind w:left="0" w:right="-1" w:firstLine="993"/>
        <w:jc w:val="both"/>
        <w:rPr>
          <w:rFonts w:ascii="Times New Roman" w:hAnsi="Times New Roman"/>
          <w:bCs/>
          <w:sz w:val="28"/>
          <w:szCs w:val="28"/>
        </w:rPr>
      </w:pPr>
      <w:r w:rsidRPr="00217D41">
        <w:rPr>
          <w:rFonts w:ascii="Times New Roman" w:hAnsi="Times New Roman"/>
          <w:bCs/>
          <w:sz w:val="28"/>
          <w:szCs w:val="28"/>
        </w:rPr>
        <w:t>2. Разместить настоящее постановление на сайте Территориальной избирательной комиссии Пролетарского района города Ростова-на-Дону в информационно-телекоммуникационной сети «Интернет».</w:t>
      </w:r>
    </w:p>
    <w:p w:rsidR="007E0BE8" w:rsidRPr="00587976" w:rsidRDefault="00217D41" w:rsidP="00217D41">
      <w:pPr>
        <w:pStyle w:val="a5"/>
        <w:tabs>
          <w:tab w:val="left" w:pos="0"/>
          <w:tab w:val="left" w:pos="284"/>
        </w:tabs>
        <w:spacing w:after="0" w:line="360" w:lineRule="auto"/>
        <w:ind w:left="0" w:right="-1" w:firstLine="993"/>
        <w:jc w:val="both"/>
        <w:rPr>
          <w:rFonts w:ascii="Times New Roman" w:hAnsi="Times New Roman"/>
          <w:bCs/>
          <w:sz w:val="28"/>
          <w:szCs w:val="28"/>
        </w:rPr>
      </w:pPr>
      <w:r w:rsidRPr="00217D41">
        <w:rPr>
          <w:rFonts w:ascii="Times New Roman" w:hAnsi="Times New Roman"/>
          <w:bCs/>
          <w:sz w:val="28"/>
          <w:szCs w:val="28"/>
        </w:rPr>
        <w:t xml:space="preserve">3. Контроль за исполнением настоящего постановления возложить на секретаря Территориальной избирательной комиссии Пролетарского района города Ростова-на-Дону В.И. </w:t>
      </w:r>
      <w:proofErr w:type="spellStart"/>
      <w:r w:rsidRPr="00217D41">
        <w:rPr>
          <w:rFonts w:ascii="Times New Roman" w:hAnsi="Times New Roman"/>
          <w:bCs/>
          <w:sz w:val="28"/>
          <w:szCs w:val="28"/>
        </w:rPr>
        <w:t>Болгову</w:t>
      </w:r>
      <w:proofErr w:type="spellEnd"/>
      <w:r w:rsidRPr="00217D41">
        <w:rPr>
          <w:rFonts w:ascii="Times New Roman" w:hAnsi="Times New Roman"/>
          <w:bCs/>
          <w:sz w:val="28"/>
          <w:szCs w:val="28"/>
        </w:rPr>
        <w:t>.</w:t>
      </w:r>
    </w:p>
    <w:p w:rsidR="008E3639" w:rsidRDefault="008E3639" w:rsidP="00F41A54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F41A54" w:rsidRDefault="00FD01D8" w:rsidP="00F41A54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  <w:r w:rsidRPr="00C719DF">
        <w:rPr>
          <w:sz w:val="28"/>
          <w:szCs w:val="28"/>
        </w:rPr>
        <w:t xml:space="preserve">Председатель комиссии </w:t>
      </w:r>
      <w:r w:rsidRPr="00C719DF">
        <w:rPr>
          <w:sz w:val="28"/>
          <w:szCs w:val="28"/>
        </w:rPr>
        <w:tab/>
      </w:r>
      <w:r w:rsidRPr="00C719DF">
        <w:rPr>
          <w:sz w:val="28"/>
          <w:szCs w:val="28"/>
        </w:rPr>
        <w:tab/>
      </w:r>
      <w:r w:rsidRPr="00C719DF">
        <w:rPr>
          <w:sz w:val="28"/>
          <w:szCs w:val="28"/>
        </w:rPr>
        <w:tab/>
      </w:r>
      <w:r w:rsidRPr="00C719DF">
        <w:rPr>
          <w:sz w:val="28"/>
          <w:szCs w:val="28"/>
        </w:rPr>
        <w:tab/>
      </w:r>
      <w:r w:rsidRPr="00C719DF">
        <w:rPr>
          <w:sz w:val="28"/>
          <w:szCs w:val="28"/>
        </w:rPr>
        <w:tab/>
      </w:r>
      <w:r w:rsidRPr="00C719DF">
        <w:rPr>
          <w:sz w:val="28"/>
          <w:szCs w:val="28"/>
        </w:rPr>
        <w:tab/>
        <w:t>Е.В. Филоненко</w:t>
      </w:r>
    </w:p>
    <w:p w:rsidR="007E0BE8" w:rsidRDefault="007E0BE8" w:rsidP="00F41A54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C6680C" w:rsidRPr="00F41A54" w:rsidRDefault="00FD01D8" w:rsidP="00F41A54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Pr="00C719DF">
        <w:rPr>
          <w:sz w:val="28"/>
          <w:szCs w:val="28"/>
        </w:rPr>
        <w:tab/>
      </w:r>
      <w:r w:rsidRPr="00C719DF">
        <w:rPr>
          <w:sz w:val="28"/>
          <w:szCs w:val="28"/>
        </w:rPr>
        <w:tab/>
      </w:r>
      <w:r w:rsidRPr="00C719DF">
        <w:rPr>
          <w:sz w:val="28"/>
          <w:szCs w:val="28"/>
        </w:rPr>
        <w:tab/>
      </w:r>
      <w:r w:rsidRPr="00C719D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41A54">
        <w:rPr>
          <w:sz w:val="28"/>
          <w:szCs w:val="28"/>
        </w:rPr>
        <w:tab/>
      </w:r>
      <w:r w:rsidR="00F41A54">
        <w:rPr>
          <w:sz w:val="28"/>
          <w:szCs w:val="28"/>
        </w:rPr>
        <w:tab/>
      </w:r>
      <w:r w:rsidR="00F41A54">
        <w:rPr>
          <w:sz w:val="28"/>
          <w:szCs w:val="28"/>
        </w:rPr>
        <w:tab/>
      </w:r>
      <w:r w:rsidR="00E61BCF">
        <w:rPr>
          <w:sz w:val="28"/>
          <w:szCs w:val="28"/>
        </w:rPr>
        <w:t>В.И. Болгова</w:t>
      </w:r>
    </w:p>
    <w:sectPr w:rsidR="00C6680C" w:rsidRPr="00F41A54" w:rsidSect="00217D4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55940"/>
    <w:multiLevelType w:val="hybridMultilevel"/>
    <w:tmpl w:val="EC5C0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F2"/>
    <w:rsid w:val="00006740"/>
    <w:rsid w:val="000071F2"/>
    <w:rsid w:val="00041120"/>
    <w:rsid w:val="000460AD"/>
    <w:rsid w:val="00051C09"/>
    <w:rsid w:val="000C4FA3"/>
    <w:rsid w:val="000C5061"/>
    <w:rsid w:val="000D6211"/>
    <w:rsid w:val="000E7189"/>
    <w:rsid w:val="000F5979"/>
    <w:rsid w:val="00133418"/>
    <w:rsid w:val="001D25D9"/>
    <w:rsid w:val="00217D41"/>
    <w:rsid w:val="00245264"/>
    <w:rsid w:val="002561E1"/>
    <w:rsid w:val="002D43AA"/>
    <w:rsid w:val="003135FA"/>
    <w:rsid w:val="00344FEA"/>
    <w:rsid w:val="00372E1E"/>
    <w:rsid w:val="00391620"/>
    <w:rsid w:val="003E0DDE"/>
    <w:rsid w:val="004008A7"/>
    <w:rsid w:val="00432141"/>
    <w:rsid w:val="00461805"/>
    <w:rsid w:val="00486403"/>
    <w:rsid w:val="00562462"/>
    <w:rsid w:val="00587976"/>
    <w:rsid w:val="005D020D"/>
    <w:rsid w:val="005E26B1"/>
    <w:rsid w:val="00655ACD"/>
    <w:rsid w:val="006604AE"/>
    <w:rsid w:val="00664BCC"/>
    <w:rsid w:val="00692958"/>
    <w:rsid w:val="006A1C7C"/>
    <w:rsid w:val="006C7E69"/>
    <w:rsid w:val="007063E9"/>
    <w:rsid w:val="007214B3"/>
    <w:rsid w:val="00742662"/>
    <w:rsid w:val="007471E1"/>
    <w:rsid w:val="007658A5"/>
    <w:rsid w:val="00785BFB"/>
    <w:rsid w:val="007E0BE8"/>
    <w:rsid w:val="008161CA"/>
    <w:rsid w:val="00847BBD"/>
    <w:rsid w:val="008A3954"/>
    <w:rsid w:val="008C1E6A"/>
    <w:rsid w:val="008E3639"/>
    <w:rsid w:val="009033E0"/>
    <w:rsid w:val="009037E9"/>
    <w:rsid w:val="00975D90"/>
    <w:rsid w:val="009A4064"/>
    <w:rsid w:val="009B1B57"/>
    <w:rsid w:val="009B6C74"/>
    <w:rsid w:val="00A42D66"/>
    <w:rsid w:val="00A84CA9"/>
    <w:rsid w:val="00AA50E6"/>
    <w:rsid w:val="00AF648B"/>
    <w:rsid w:val="00B148B9"/>
    <w:rsid w:val="00B275DB"/>
    <w:rsid w:val="00B54566"/>
    <w:rsid w:val="00B9492F"/>
    <w:rsid w:val="00BA5216"/>
    <w:rsid w:val="00BC2875"/>
    <w:rsid w:val="00BF6F5A"/>
    <w:rsid w:val="00C147EE"/>
    <w:rsid w:val="00C17553"/>
    <w:rsid w:val="00C52999"/>
    <w:rsid w:val="00C6680C"/>
    <w:rsid w:val="00CA38F4"/>
    <w:rsid w:val="00D04BA1"/>
    <w:rsid w:val="00D422F1"/>
    <w:rsid w:val="00DB61A4"/>
    <w:rsid w:val="00E0195D"/>
    <w:rsid w:val="00E2510F"/>
    <w:rsid w:val="00E402F2"/>
    <w:rsid w:val="00E61BCF"/>
    <w:rsid w:val="00E61F34"/>
    <w:rsid w:val="00E80533"/>
    <w:rsid w:val="00E970B4"/>
    <w:rsid w:val="00EB026F"/>
    <w:rsid w:val="00EE4522"/>
    <w:rsid w:val="00EF6375"/>
    <w:rsid w:val="00F2504E"/>
    <w:rsid w:val="00F41A54"/>
    <w:rsid w:val="00FA28AC"/>
    <w:rsid w:val="00FD01D8"/>
    <w:rsid w:val="00FD3921"/>
    <w:rsid w:val="00FD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21B3A55-19E1-432F-A304-A20656E5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D01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0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FD01D8"/>
    <w:pPr>
      <w:spacing w:after="200" w:line="276" w:lineRule="auto"/>
      <w:ind w:left="720" w:firstLine="567"/>
      <w:contextualSpacing/>
    </w:pPr>
    <w:rPr>
      <w:rFonts w:ascii="Calibri" w:hAnsi="Calibri"/>
      <w:sz w:val="22"/>
      <w:szCs w:val="22"/>
    </w:rPr>
  </w:style>
  <w:style w:type="paragraph" w:customStyle="1" w:styleId="msonormalbullet3gif">
    <w:name w:val="msonormalbullet3.gif"/>
    <w:basedOn w:val="a"/>
    <w:rsid w:val="00FD01D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FD01D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1A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1A5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ostan">
    <w:name w:val="Postan"/>
    <w:basedOn w:val="a"/>
    <w:rsid w:val="00E970B4"/>
    <w:pPr>
      <w:jc w:val="center"/>
    </w:pPr>
    <w:rPr>
      <w:sz w:val="28"/>
    </w:rPr>
  </w:style>
  <w:style w:type="paragraph" w:styleId="a8">
    <w:name w:val="Title"/>
    <w:basedOn w:val="a"/>
    <w:link w:val="a9"/>
    <w:qFormat/>
    <w:rsid w:val="00742662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742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217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</cp:revision>
  <cp:lastPrinted>2021-08-17T15:48:00Z</cp:lastPrinted>
  <dcterms:created xsi:type="dcterms:W3CDTF">2021-08-17T15:48:00Z</dcterms:created>
  <dcterms:modified xsi:type="dcterms:W3CDTF">2021-08-18T05:19:00Z</dcterms:modified>
</cp:coreProperties>
</file>