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259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B024C" w:rsidRDefault="00BB024C" w:rsidP="00BB024C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5-7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9F763A">
        <w:rPr>
          <w:b/>
          <w:sz w:val="28"/>
          <w:szCs w:val="28"/>
        </w:rPr>
        <w:t>5</w:t>
      </w:r>
      <w:r w:rsidR="00B421B3">
        <w:rPr>
          <w:b/>
          <w:sz w:val="28"/>
          <w:szCs w:val="28"/>
        </w:rPr>
        <w:t>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6212B4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9F763A">
        <w:rPr>
          <w:rFonts w:ascii="Times New Roman" w:hAnsi="Times New Roman"/>
          <w:sz w:val="28"/>
          <w:szCs w:val="28"/>
        </w:rPr>
        <w:t>5</w:t>
      </w:r>
      <w:r w:rsidR="00B421B3">
        <w:rPr>
          <w:rFonts w:ascii="Times New Roman" w:hAnsi="Times New Roman"/>
          <w:sz w:val="28"/>
          <w:szCs w:val="28"/>
        </w:rPr>
        <w:t>1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9F763A">
        <w:rPr>
          <w:rFonts w:ascii="Times New Roman" w:hAnsi="Times New Roman"/>
          <w:sz w:val="28"/>
          <w:szCs w:val="28"/>
        </w:rPr>
        <w:t>Фроловой Т.К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94165D">
        <w:rPr>
          <w:rFonts w:ascii="Times New Roman" w:hAnsi="Times New Roman"/>
          <w:sz w:val="28"/>
          <w:szCs w:val="28"/>
        </w:rPr>
        <w:t>22</w:t>
      </w:r>
      <w:r w:rsidR="00B421B3">
        <w:rPr>
          <w:rFonts w:ascii="Times New Roman" w:hAnsi="Times New Roman"/>
          <w:sz w:val="28"/>
          <w:szCs w:val="28"/>
        </w:rPr>
        <w:t>.05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BB024C">
        <w:rPr>
          <w:rFonts w:ascii="Times New Roman" w:hAnsi="Times New Roman"/>
          <w:sz w:val="28"/>
          <w:szCs w:val="28"/>
        </w:rPr>
        <w:t>3-9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94165D" w:rsidRPr="00FB3392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Pr="006212B4" w:rsidRDefault="00432141" w:rsidP="006212B4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1134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>избирательных участков, участков референдумов, образованных на территории Пролетарского района города Ростова-на-Дону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6212B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9F763A">
        <w:rPr>
          <w:rFonts w:ascii="Times New Roman" w:hAnsi="Times New Roman"/>
          <w:bCs/>
          <w:sz w:val="28"/>
          <w:szCs w:val="28"/>
        </w:rPr>
        <w:t>, участка референдума №195</w:t>
      </w:r>
      <w:r w:rsidR="00B421B3">
        <w:rPr>
          <w:rFonts w:ascii="Times New Roman" w:hAnsi="Times New Roman"/>
          <w:bCs/>
          <w:sz w:val="28"/>
          <w:szCs w:val="28"/>
        </w:rPr>
        <w:t xml:space="preserve">1 </w:t>
      </w:r>
      <w:r w:rsidR="009F763A">
        <w:rPr>
          <w:rFonts w:ascii="Times New Roman" w:hAnsi="Times New Roman"/>
          <w:bCs/>
          <w:sz w:val="28"/>
          <w:szCs w:val="28"/>
        </w:rPr>
        <w:t>Литвиненко Инессу Александровну</w:t>
      </w:r>
      <w:r w:rsidR="00FB3392">
        <w:rPr>
          <w:rFonts w:ascii="Times New Roman" w:hAnsi="Times New Roman"/>
          <w:bCs/>
          <w:sz w:val="28"/>
          <w:szCs w:val="28"/>
        </w:rPr>
        <w:t>, 19</w:t>
      </w:r>
      <w:r w:rsidR="009F763A">
        <w:rPr>
          <w:rFonts w:ascii="Times New Roman" w:hAnsi="Times New Roman"/>
          <w:bCs/>
          <w:sz w:val="28"/>
          <w:szCs w:val="28"/>
        </w:rPr>
        <w:t xml:space="preserve">80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B421B3">
        <w:rPr>
          <w:rFonts w:ascii="Times New Roman" w:hAnsi="Times New Roman"/>
          <w:bCs/>
          <w:sz w:val="28"/>
          <w:szCs w:val="28"/>
        </w:rPr>
        <w:t>высшее</w:t>
      </w:r>
      <w:r w:rsidR="00017D82" w:rsidRPr="006212B4">
        <w:rPr>
          <w:rFonts w:ascii="Times New Roman" w:hAnsi="Times New Roman"/>
          <w:bCs/>
          <w:sz w:val="28"/>
          <w:szCs w:val="28"/>
        </w:rPr>
        <w:t>, выдвинут</w:t>
      </w:r>
      <w:r w:rsidR="00FB3392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B421B3">
        <w:rPr>
          <w:rFonts w:ascii="Times New Roman" w:hAnsi="Times New Roman"/>
          <w:bCs/>
          <w:sz w:val="28"/>
          <w:szCs w:val="28"/>
        </w:rPr>
        <w:t>Региональным отделением политической партии «Российская партия пенсионеров за социальную справедливость»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C67C66" w:rsidRPr="00D51661" w:rsidRDefault="00C67C66" w:rsidP="00C67C66">
      <w:pPr>
        <w:pStyle w:val="a5"/>
        <w:numPr>
          <w:ilvl w:val="0"/>
          <w:numId w:val="2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51661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>
        <w:rPr>
          <w:rFonts w:ascii="Times New Roman" w:hAnsi="Times New Roman"/>
          <w:sz w:val="28"/>
          <w:szCs w:val="28"/>
        </w:rPr>
        <w:t>сайте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Pr="00D51661">
        <w:rPr>
          <w:rFonts w:ascii="Times New Roman" w:hAnsi="Times New Roman"/>
          <w:sz w:val="28"/>
          <w:szCs w:val="28"/>
        </w:rPr>
        <w:t>.</w:t>
      </w:r>
    </w:p>
    <w:p w:rsidR="009B6C74" w:rsidRDefault="009B6C74" w:rsidP="006212B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F763A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9F763A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9F763A">
        <w:rPr>
          <w:rFonts w:ascii="Times New Roman" w:hAnsi="Times New Roman"/>
          <w:sz w:val="28"/>
          <w:szCs w:val="28"/>
        </w:rPr>
        <w:t>195</w:t>
      </w:r>
      <w:r w:rsidR="00B421B3">
        <w:rPr>
          <w:rFonts w:ascii="Times New Roman" w:hAnsi="Times New Roman"/>
          <w:sz w:val="28"/>
          <w:szCs w:val="28"/>
        </w:rPr>
        <w:t>1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421B3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B421B3">
        <w:rPr>
          <w:rFonts w:ascii="Times New Roman" w:hAnsi="Times New Roman"/>
          <w:sz w:val="28"/>
          <w:szCs w:val="28"/>
        </w:rPr>
        <w:t xml:space="preserve"> Г.Н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FB339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643E3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9F763A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B024C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263D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2026-06-15T12:30:00Z</cp:lastPrinted>
  <dcterms:created xsi:type="dcterms:W3CDTF">2026-06-15T12:30:00Z</dcterms:created>
  <dcterms:modified xsi:type="dcterms:W3CDTF">2026-06-15T12:30:00Z</dcterms:modified>
</cp:coreProperties>
</file>