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1764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658A5">
        <w:rPr>
          <w:szCs w:val="28"/>
        </w:rPr>
        <w:t>№112-2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658A5">
        <w:rPr>
          <w:b/>
          <w:sz w:val="28"/>
          <w:szCs w:val="28"/>
        </w:rPr>
        <w:t>Малининой Н.А.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7658A5">
        <w:rPr>
          <w:b/>
          <w:sz w:val="28"/>
          <w:szCs w:val="28"/>
        </w:rPr>
        <w:t>38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7658A5">
        <w:rPr>
          <w:rFonts w:ascii="Times New Roman" w:hAnsi="Times New Roman"/>
          <w:sz w:val="28"/>
          <w:szCs w:val="28"/>
        </w:rPr>
        <w:t>38</w:t>
      </w:r>
      <w:r w:rsidR="007063E9">
        <w:rPr>
          <w:rFonts w:ascii="Times New Roman" w:hAnsi="Times New Roman"/>
          <w:sz w:val="28"/>
          <w:szCs w:val="28"/>
        </w:rPr>
        <w:br/>
      </w:r>
      <w:r w:rsidR="00EF6375">
        <w:rPr>
          <w:rFonts w:ascii="Times New Roman" w:hAnsi="Times New Roman"/>
          <w:sz w:val="28"/>
          <w:szCs w:val="28"/>
        </w:rPr>
        <w:t xml:space="preserve"> </w:t>
      </w:r>
      <w:r w:rsidR="007658A5">
        <w:rPr>
          <w:rFonts w:ascii="Times New Roman" w:hAnsi="Times New Roman"/>
          <w:sz w:val="28"/>
          <w:szCs w:val="28"/>
        </w:rPr>
        <w:t xml:space="preserve">Саркисян Э.М.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7658A5">
        <w:rPr>
          <w:rFonts w:ascii="Times New Roman" w:hAnsi="Times New Roman"/>
          <w:sz w:val="28"/>
          <w:szCs w:val="28"/>
        </w:rPr>
        <w:t>111-2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7658A5">
        <w:rPr>
          <w:rFonts w:ascii="Times New Roman" w:hAnsi="Times New Roman"/>
          <w:bCs/>
          <w:sz w:val="28"/>
          <w:szCs w:val="28"/>
        </w:rPr>
        <w:t>38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7658A5">
        <w:rPr>
          <w:rFonts w:ascii="Times New Roman" w:hAnsi="Times New Roman"/>
          <w:sz w:val="28"/>
          <w:szCs w:val="28"/>
        </w:rPr>
        <w:t>Малинину Наталью Анатольевну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7658A5">
        <w:rPr>
          <w:rFonts w:ascii="Times New Roman" w:hAnsi="Times New Roman"/>
          <w:sz w:val="28"/>
          <w:szCs w:val="28"/>
        </w:rPr>
        <w:t>1969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658A5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587976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7658A5">
        <w:rPr>
          <w:rFonts w:ascii="Times New Roman" w:hAnsi="Times New Roman"/>
          <w:sz w:val="28"/>
          <w:szCs w:val="28"/>
        </w:rPr>
        <w:t>Региональным</w:t>
      </w:r>
      <w:r w:rsidR="007658A5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658A5">
        <w:rPr>
          <w:rFonts w:ascii="Times New Roman" w:hAnsi="Times New Roman"/>
          <w:sz w:val="28"/>
          <w:szCs w:val="28"/>
        </w:rPr>
        <w:t>м</w:t>
      </w:r>
      <w:r w:rsidR="007658A5" w:rsidRPr="007979B7">
        <w:rPr>
          <w:rFonts w:ascii="Times New Roman" w:hAnsi="Times New Roman"/>
          <w:sz w:val="28"/>
          <w:szCs w:val="28"/>
        </w:rPr>
        <w:t xml:space="preserve"> полит</w:t>
      </w:r>
      <w:r w:rsidR="007658A5">
        <w:rPr>
          <w:rFonts w:ascii="Times New Roman" w:hAnsi="Times New Roman"/>
          <w:sz w:val="28"/>
          <w:szCs w:val="28"/>
        </w:rPr>
        <w:t>ической партии «Родная Партия» Ростовской области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7658A5">
        <w:rPr>
          <w:rFonts w:ascii="Times New Roman" w:hAnsi="Times New Roman"/>
          <w:sz w:val="28"/>
          <w:szCs w:val="28"/>
        </w:rPr>
        <w:t>38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Контроль за исполне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 xml:space="preserve">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2020-08-21T09:19:00Z</cp:lastPrinted>
  <dcterms:created xsi:type="dcterms:W3CDTF">2020-08-21T09:21:00Z</dcterms:created>
  <dcterms:modified xsi:type="dcterms:W3CDTF">2020-08-21T09:21:00Z</dcterms:modified>
</cp:coreProperties>
</file>