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F84" w:rsidRPr="009E5F8E" w:rsidRDefault="00B34F84" w:rsidP="00B34F8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435067541" r:id="rId6"/>
        </w:object>
      </w:r>
    </w:p>
    <w:p w:rsidR="00B34F84" w:rsidRPr="007972B0" w:rsidRDefault="00B34F84" w:rsidP="00B34F84">
      <w:pPr>
        <w:pStyle w:val="a3"/>
        <w:spacing w:line="240" w:lineRule="auto"/>
        <w:ind w:firstLine="567"/>
        <w:jc w:val="center"/>
        <w:rPr>
          <w:b/>
          <w:szCs w:val="28"/>
        </w:rPr>
      </w:pPr>
      <w:r w:rsidRPr="007972B0">
        <w:rPr>
          <w:b/>
          <w:szCs w:val="28"/>
        </w:rPr>
        <w:t xml:space="preserve">ТЕРРИТОРИАЛЬНАЯ  ИЗБИРАТЕЛЬНАЯ  КОМИССИЯ </w:t>
      </w:r>
    </w:p>
    <w:p w:rsidR="00B34F84" w:rsidRPr="007972B0" w:rsidRDefault="00B34F84" w:rsidP="00B34F84">
      <w:pPr>
        <w:pStyle w:val="a3"/>
        <w:spacing w:line="240" w:lineRule="auto"/>
        <w:ind w:firstLine="567"/>
        <w:jc w:val="center"/>
        <w:rPr>
          <w:b/>
          <w:caps/>
          <w:szCs w:val="28"/>
        </w:rPr>
      </w:pPr>
      <w:r w:rsidRPr="007972B0">
        <w:rPr>
          <w:b/>
          <w:szCs w:val="28"/>
        </w:rPr>
        <w:t>ПРОЛЕТАРСКОГО РАЙОНА ГОРОДА РОСТОВА-НА-ДОНУ</w:t>
      </w:r>
    </w:p>
    <w:p w:rsidR="00B34F84" w:rsidRPr="007972B0" w:rsidRDefault="00B34F84" w:rsidP="00B34F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34F84" w:rsidRPr="007972B0" w:rsidRDefault="00B34F84" w:rsidP="00B34F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72B0">
        <w:rPr>
          <w:rFonts w:ascii="Times New Roman" w:hAnsi="Times New Roman"/>
          <w:b/>
          <w:sz w:val="28"/>
          <w:szCs w:val="28"/>
        </w:rPr>
        <w:t>ПОСТАНОВЛЕНИЕ</w:t>
      </w:r>
    </w:p>
    <w:p w:rsidR="00B34F84" w:rsidRPr="009E5F8E" w:rsidRDefault="00B34F84" w:rsidP="00B34F8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E5F8E">
        <w:rPr>
          <w:rFonts w:ascii="Times New Roman" w:hAnsi="Times New Roman"/>
          <w:sz w:val="26"/>
          <w:szCs w:val="26"/>
        </w:rPr>
        <w:t>13 июня 2013  г.</w:t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  <w:t>№ 47-1</w:t>
      </w:r>
      <w:r>
        <w:rPr>
          <w:rFonts w:ascii="Times New Roman" w:hAnsi="Times New Roman"/>
          <w:sz w:val="26"/>
          <w:szCs w:val="26"/>
        </w:rPr>
        <w:t>4</w:t>
      </w:r>
    </w:p>
    <w:p w:rsidR="00B34F84" w:rsidRPr="009E5F8E" w:rsidRDefault="00B34F84" w:rsidP="00B34F84">
      <w:pPr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E5F8E">
        <w:rPr>
          <w:rFonts w:ascii="Times New Roman" w:hAnsi="Times New Roman"/>
          <w:sz w:val="26"/>
          <w:szCs w:val="26"/>
        </w:rPr>
        <w:t xml:space="preserve"> г. Ростов-на-Дону</w:t>
      </w:r>
    </w:p>
    <w:p w:rsidR="00B34F84" w:rsidRPr="009E5F8E" w:rsidRDefault="00B34F84" w:rsidP="00B34F84">
      <w:pPr>
        <w:spacing w:after="0"/>
        <w:rPr>
          <w:rFonts w:ascii="Times New Roman" w:hAnsi="Times New Roman"/>
          <w:sz w:val="26"/>
          <w:szCs w:val="26"/>
        </w:rPr>
      </w:pPr>
    </w:p>
    <w:p w:rsidR="00B34F84" w:rsidRPr="00ED639E" w:rsidRDefault="00B34F84" w:rsidP="00B34F84">
      <w:pPr>
        <w:spacing w:after="0" w:line="240" w:lineRule="auto"/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ED639E">
        <w:rPr>
          <w:rFonts w:ascii="Times New Roman" w:hAnsi="Times New Roman"/>
          <w:b/>
          <w:sz w:val="28"/>
          <w:szCs w:val="28"/>
        </w:rPr>
        <w:t>О привлечении граждан к работе в Территориальной избирательной комиссии Пролетарского района города Ростова-на-Дону</w:t>
      </w:r>
      <w:r w:rsidRPr="00ED639E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D639E">
        <w:rPr>
          <w:rFonts w:ascii="Times New Roman" w:hAnsi="Times New Roman"/>
          <w:b/>
          <w:sz w:val="28"/>
          <w:szCs w:val="28"/>
        </w:rPr>
        <w:t xml:space="preserve"> на период подготовки и проведения выборов депутатов Законодательного Собрания Ростовской области пятого созыва</w:t>
      </w:r>
    </w:p>
    <w:p w:rsidR="00B34F84" w:rsidRPr="009E5F8E" w:rsidRDefault="00B34F84" w:rsidP="00B34F84">
      <w:pPr>
        <w:pStyle w:val="a5"/>
        <w:spacing w:line="240" w:lineRule="auto"/>
        <w:rPr>
          <w:sz w:val="28"/>
        </w:rPr>
      </w:pPr>
    </w:p>
    <w:p w:rsidR="00B34F84" w:rsidRPr="00732BB7" w:rsidRDefault="00B34F84" w:rsidP="00B34F84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Постановления Избирательной комиссии Ростовской области от 20.12.2011 г. № 96-2 «О размерах и порядке выплаты компенсации и дополнительной оплаты труда (вознаграждения) членам окружных, территориальных, участковых избирательных комиссий с правом решающего голоса, работникам аппарата,  а также выплат гражданам, привлекаемым к работе в этих комиссиях, в период подготовки и проведения выборов депутатов Законодательного Собрания Ростовской области»,  Постановления Избирательной комиссии Ростовской области «О распределении  средств областного бюджета, выделенных Избирательной комиссии Ростовской области на подготовку и проведение выборов депутатов Законодательного Собрания Ростовской области пятого созыва» от 13.06.2013 г.. № 24 - 38, </w:t>
      </w:r>
      <w:r w:rsidRPr="002E5681">
        <w:rPr>
          <w:rFonts w:ascii="Times New Roman" w:hAnsi="Times New Roman"/>
          <w:sz w:val="28"/>
          <w:szCs w:val="28"/>
        </w:rPr>
        <w:t>и руководствуясь Постановлением Избирательной комиссии Ростовской области от 13.03.2013 г. № 24-34 «О возложении полномочий Окружной избирательной комиссии по выборам депутатов Законодательного Собрания Ростовской области пятого созыва по Пролетарскому одномандатному избирательному округу № 29 на Территориальную избирательную комиссию Пролетарского района города Ростова-на-Дону»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2BB7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Пролетарского района города Ростова-на-Дону </w:t>
      </w:r>
    </w:p>
    <w:p w:rsidR="00B34F84" w:rsidRDefault="00B34F84" w:rsidP="00B34F84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t>ПОСТАНОВЛЯЕТ:</w:t>
      </w:r>
    </w:p>
    <w:p w:rsidR="00B34F84" w:rsidRDefault="00B34F84" w:rsidP="00B34F84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B69D3">
        <w:rPr>
          <w:rFonts w:ascii="Times New Roman" w:hAnsi="Times New Roman"/>
          <w:sz w:val="28"/>
          <w:szCs w:val="28"/>
        </w:rPr>
        <w:lastRenderedPageBreak/>
        <w:t>Пр</w:t>
      </w:r>
      <w:r>
        <w:rPr>
          <w:rFonts w:ascii="Times New Roman" w:hAnsi="Times New Roman"/>
          <w:sz w:val="28"/>
          <w:szCs w:val="28"/>
        </w:rPr>
        <w:t xml:space="preserve">ивлечь граждан к работе в </w:t>
      </w:r>
      <w:r w:rsidRPr="00136BAC">
        <w:rPr>
          <w:rFonts w:ascii="Times New Roman" w:hAnsi="Times New Roman"/>
          <w:sz w:val="28"/>
          <w:szCs w:val="28"/>
        </w:rPr>
        <w:t>Территориальной избирательной комиссии Пролетарского района города Ростова-на-Дону</w:t>
      </w:r>
      <w:r w:rsidRPr="00136BAC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период подготовки и проведения выборов депутатов Законодательного Собрания Ростовской области пятого созыва </w:t>
      </w:r>
      <w:r w:rsidRPr="007A45C4">
        <w:rPr>
          <w:rFonts w:ascii="Times New Roman" w:hAnsi="Times New Roman"/>
          <w:sz w:val="28"/>
          <w:szCs w:val="28"/>
        </w:rPr>
        <w:t>по гражданско-правовым договорам</w:t>
      </w:r>
      <w:r>
        <w:rPr>
          <w:rFonts w:ascii="Times New Roman" w:hAnsi="Times New Roman"/>
          <w:sz w:val="28"/>
          <w:szCs w:val="28"/>
        </w:rPr>
        <w:t>,</w:t>
      </w:r>
      <w:r w:rsidRPr="00F371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согласно приложению 1, с оплатой в пределах утвержденной сметы расходов.</w:t>
      </w:r>
    </w:p>
    <w:p w:rsidR="00B34F84" w:rsidRDefault="00B34F84" w:rsidP="00B34F84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136BAC">
        <w:rPr>
          <w:rFonts w:ascii="Times New Roman" w:hAnsi="Times New Roman"/>
          <w:sz w:val="28"/>
          <w:szCs w:val="28"/>
        </w:rPr>
        <w:t>Поручить Председателю  Территориальной избирательной комиссии Пролетарского района города Ростова-на-Дону</w:t>
      </w:r>
      <w:r w:rsidRPr="00136BAC">
        <w:rPr>
          <w:rFonts w:ascii="Times New Roman" w:hAnsi="Times New Roman"/>
          <w:i/>
          <w:sz w:val="28"/>
          <w:szCs w:val="28"/>
        </w:rPr>
        <w:t xml:space="preserve"> </w:t>
      </w:r>
      <w:r w:rsidRPr="00136BAC">
        <w:rPr>
          <w:rFonts w:ascii="Times New Roman" w:hAnsi="Times New Roman"/>
          <w:sz w:val="28"/>
          <w:szCs w:val="28"/>
        </w:rPr>
        <w:t xml:space="preserve"> Зиминой Алле Ивановне</w:t>
      </w:r>
      <w:r w:rsidRPr="00136BAC">
        <w:rPr>
          <w:rFonts w:ascii="Times New Roman" w:hAnsi="Times New Roman"/>
          <w:i/>
          <w:sz w:val="28"/>
          <w:szCs w:val="28"/>
        </w:rPr>
        <w:t xml:space="preserve"> </w:t>
      </w:r>
      <w:r w:rsidRPr="00136BAC">
        <w:rPr>
          <w:rFonts w:ascii="Times New Roman" w:hAnsi="Times New Roman"/>
          <w:sz w:val="28"/>
          <w:szCs w:val="28"/>
        </w:rPr>
        <w:t>заключить гражданско-правовые договора с гражданами, привлеченными к работе в комиссии на период подготовки и проведения  выборов депутатов Законодательного Собрания Ростовской области пятого созыва.</w:t>
      </w:r>
    </w:p>
    <w:p w:rsidR="00B34F84" w:rsidRPr="00136BAC" w:rsidRDefault="00B34F84" w:rsidP="00B34F84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136BAC">
        <w:rPr>
          <w:rFonts w:ascii="Times New Roman" w:hAnsi="Times New Roman"/>
          <w:sz w:val="28"/>
          <w:szCs w:val="28"/>
        </w:rPr>
        <w:t>Выплаты по гражданско-правовым договорам произвести на основании подписанного гражданином и Председателем Территориальной избирательной комиссии Пролетарского района города Ростова-на-Дону</w:t>
      </w:r>
      <w:r w:rsidRPr="00136BAC">
        <w:rPr>
          <w:rFonts w:ascii="Times New Roman" w:hAnsi="Times New Roman"/>
          <w:i/>
          <w:sz w:val="28"/>
          <w:szCs w:val="28"/>
        </w:rPr>
        <w:t xml:space="preserve"> </w:t>
      </w:r>
      <w:r w:rsidRPr="00136BAC">
        <w:rPr>
          <w:rFonts w:ascii="Times New Roman" w:hAnsi="Times New Roman"/>
          <w:sz w:val="28"/>
          <w:szCs w:val="28"/>
        </w:rPr>
        <w:t xml:space="preserve"> Зиминой Алл</w:t>
      </w:r>
      <w:r>
        <w:rPr>
          <w:rFonts w:ascii="Times New Roman" w:hAnsi="Times New Roman"/>
          <w:sz w:val="28"/>
          <w:szCs w:val="28"/>
        </w:rPr>
        <w:t>ой</w:t>
      </w:r>
      <w:r w:rsidRPr="00136BAC">
        <w:rPr>
          <w:rFonts w:ascii="Times New Roman" w:hAnsi="Times New Roman"/>
          <w:sz w:val="28"/>
          <w:szCs w:val="28"/>
        </w:rPr>
        <w:t xml:space="preserve"> Ивановн</w:t>
      </w:r>
      <w:r>
        <w:rPr>
          <w:rFonts w:ascii="Times New Roman" w:hAnsi="Times New Roman"/>
          <w:sz w:val="28"/>
          <w:szCs w:val="28"/>
        </w:rPr>
        <w:t>ой</w:t>
      </w:r>
      <w:r w:rsidRPr="00136BAC">
        <w:rPr>
          <w:rFonts w:ascii="Times New Roman" w:hAnsi="Times New Roman"/>
          <w:i/>
          <w:sz w:val="28"/>
          <w:szCs w:val="28"/>
        </w:rPr>
        <w:t xml:space="preserve"> </w:t>
      </w:r>
      <w:r w:rsidRPr="00136BAC">
        <w:rPr>
          <w:rFonts w:ascii="Times New Roman" w:hAnsi="Times New Roman"/>
          <w:sz w:val="28"/>
          <w:szCs w:val="28"/>
        </w:rPr>
        <w:t>акта выполненных работ, в котором должны быть указаны вид и объем фактически выполненных работ, срок и качество их исполнения.</w:t>
      </w:r>
    </w:p>
    <w:p w:rsidR="00B34F84" w:rsidRPr="009E5F8E" w:rsidRDefault="00B34F84" w:rsidP="00B34F84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C7DDF">
        <w:rPr>
          <w:rFonts w:ascii="Times New Roman" w:hAnsi="Times New Roman"/>
          <w:sz w:val="28"/>
          <w:szCs w:val="28"/>
        </w:rPr>
        <w:t>Контроль за исполнением данного постановления возложить на председателя Территориальной избирательной комиссии Зимину А.И</w:t>
      </w:r>
    </w:p>
    <w:p w:rsidR="00B34F84" w:rsidRPr="009E5F8E" w:rsidRDefault="00B34F84" w:rsidP="00B34F84">
      <w:pPr>
        <w:tabs>
          <w:tab w:val="left" w:pos="3870"/>
        </w:tabs>
        <w:spacing w:after="0" w:line="360" w:lineRule="auto"/>
        <w:rPr>
          <w:rFonts w:ascii="Times New Roman" w:hAnsi="Times New Roman"/>
          <w:sz w:val="26"/>
          <w:szCs w:val="26"/>
        </w:rPr>
      </w:pPr>
    </w:p>
    <w:p w:rsidR="00B34F84" w:rsidRPr="009E5F8E" w:rsidRDefault="00B34F84" w:rsidP="00B34F84">
      <w:pPr>
        <w:shd w:val="clear" w:color="auto" w:fill="FFFFFF"/>
        <w:tabs>
          <w:tab w:val="left" w:pos="142"/>
          <w:tab w:val="left" w:pos="7138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color w:val="000000"/>
          <w:spacing w:val="-2"/>
          <w:sz w:val="28"/>
          <w:szCs w:val="28"/>
        </w:rPr>
        <w:t>Председатель комиссии</w:t>
      </w:r>
      <w:r w:rsidRPr="009E5F8E">
        <w:rPr>
          <w:rFonts w:ascii="Times New Roman" w:hAnsi="Times New Roman"/>
          <w:color w:val="000000"/>
          <w:sz w:val="28"/>
          <w:szCs w:val="28"/>
        </w:rPr>
        <w:tab/>
      </w:r>
      <w:r w:rsidRPr="009E5F8E">
        <w:rPr>
          <w:rFonts w:ascii="Times New Roman" w:hAnsi="Times New Roman"/>
          <w:color w:val="000000"/>
          <w:spacing w:val="-1"/>
          <w:sz w:val="28"/>
          <w:szCs w:val="28"/>
        </w:rPr>
        <w:t>А.И. Зимина</w:t>
      </w:r>
    </w:p>
    <w:p w:rsidR="00B34F84" w:rsidRPr="009E5F8E" w:rsidRDefault="00B34F84" w:rsidP="00B34F84">
      <w:pPr>
        <w:shd w:val="clear" w:color="auto" w:fill="FFFFFF"/>
        <w:tabs>
          <w:tab w:val="left" w:pos="142"/>
          <w:tab w:val="left" w:pos="7138"/>
        </w:tabs>
        <w:spacing w:after="0" w:line="360" w:lineRule="auto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9E5F8E">
        <w:rPr>
          <w:rFonts w:ascii="Times New Roman" w:hAnsi="Times New Roman"/>
          <w:color w:val="000000"/>
          <w:spacing w:val="-2"/>
          <w:sz w:val="28"/>
          <w:szCs w:val="28"/>
        </w:rPr>
        <w:t xml:space="preserve">   </w:t>
      </w:r>
    </w:p>
    <w:p w:rsidR="00B34F84" w:rsidRPr="009E5F8E" w:rsidRDefault="00B34F84" w:rsidP="00B34F84">
      <w:pPr>
        <w:shd w:val="clear" w:color="auto" w:fill="FFFFFF"/>
        <w:tabs>
          <w:tab w:val="left" w:pos="142"/>
          <w:tab w:val="left" w:pos="7138"/>
        </w:tabs>
        <w:spacing w:after="0" w:line="360" w:lineRule="auto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9E5F8E">
        <w:rPr>
          <w:rFonts w:ascii="Times New Roman" w:hAnsi="Times New Roman"/>
          <w:color w:val="000000"/>
          <w:spacing w:val="-2"/>
          <w:sz w:val="28"/>
          <w:szCs w:val="28"/>
        </w:rPr>
        <w:t>Секретарь комиссии</w:t>
      </w:r>
      <w:r w:rsidRPr="009E5F8E">
        <w:rPr>
          <w:rFonts w:ascii="Times New Roman" w:hAnsi="Times New Roman"/>
          <w:color w:val="000000"/>
          <w:sz w:val="28"/>
          <w:szCs w:val="28"/>
        </w:rPr>
        <w:tab/>
      </w:r>
      <w:r w:rsidRPr="009E5F8E">
        <w:rPr>
          <w:rFonts w:ascii="Times New Roman" w:hAnsi="Times New Roman"/>
          <w:color w:val="000000"/>
          <w:spacing w:val="-1"/>
          <w:sz w:val="28"/>
          <w:szCs w:val="28"/>
        </w:rPr>
        <w:t>Е.И. Бочкарева</w:t>
      </w:r>
    </w:p>
    <w:p w:rsidR="00D86620" w:rsidRDefault="00D86620" w:rsidP="00B34F84"/>
    <w:sectPr w:rsidR="00D86620" w:rsidSect="00D86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E1C9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34F84"/>
    <w:rsid w:val="001F0CD9"/>
    <w:rsid w:val="005F4BE2"/>
    <w:rsid w:val="006B1925"/>
    <w:rsid w:val="007B533A"/>
    <w:rsid w:val="00992A09"/>
    <w:rsid w:val="00B34F84"/>
    <w:rsid w:val="00D86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F8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34F84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B34F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34F84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2416</Characters>
  <Application>Microsoft Office Word</Application>
  <DocSecurity>0</DocSecurity>
  <Lines>20</Lines>
  <Paragraphs>5</Paragraphs>
  <ScaleCrop>false</ScaleCrop>
  <Company>ТИК Пролетарского района</Company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2</cp:revision>
  <dcterms:created xsi:type="dcterms:W3CDTF">2013-07-11T13:05:00Z</dcterms:created>
  <dcterms:modified xsi:type="dcterms:W3CDTF">2013-07-11T13:06:00Z</dcterms:modified>
</cp:coreProperties>
</file>