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3E5" w:rsidRPr="00BA6374" w:rsidRDefault="009373E5" w:rsidP="009373E5">
      <w:pPr>
        <w:pStyle w:val="a3"/>
        <w:spacing w:after="0" w:line="360" w:lineRule="auto"/>
        <w:ind w:left="0"/>
        <w:jc w:val="center"/>
        <w:rPr>
          <w:sz w:val="28"/>
          <w:szCs w:val="28"/>
        </w:rPr>
      </w:pPr>
      <w:r w:rsidRPr="00BA6374">
        <w:rPr>
          <w:sz w:val="28"/>
          <w:szCs w:val="28"/>
        </w:rPr>
        <w:object w:dxaOrig="8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5" o:title=""/>
          </v:shape>
          <o:OLEObject Type="Embed" ProgID="Word.Picture.8" ShapeID="_x0000_i1025" DrawAspect="Content" ObjectID="_1687683981" r:id="rId6"/>
        </w:object>
      </w:r>
    </w:p>
    <w:p w:rsidR="009373E5" w:rsidRPr="00BA6374" w:rsidRDefault="009373E5" w:rsidP="009373E5">
      <w:pPr>
        <w:shd w:val="clear" w:color="auto" w:fill="FFFFFF"/>
        <w:jc w:val="center"/>
        <w:rPr>
          <w:b/>
          <w:color w:val="000000"/>
          <w:spacing w:val="1"/>
          <w:sz w:val="28"/>
          <w:szCs w:val="28"/>
        </w:rPr>
      </w:pPr>
      <w:r w:rsidRPr="00BA6374">
        <w:rPr>
          <w:b/>
          <w:caps/>
          <w:color w:val="000000"/>
          <w:spacing w:val="1"/>
          <w:sz w:val="28"/>
          <w:szCs w:val="28"/>
        </w:rPr>
        <w:t>Территориальная ИЗБИРАТЕЛЬНАЯ</w:t>
      </w:r>
      <w:r w:rsidRPr="00BA6374">
        <w:rPr>
          <w:b/>
          <w:color w:val="000000"/>
          <w:spacing w:val="1"/>
          <w:sz w:val="28"/>
          <w:szCs w:val="28"/>
        </w:rPr>
        <w:t xml:space="preserve"> КОМИССИЯ</w:t>
      </w:r>
    </w:p>
    <w:p w:rsidR="009373E5" w:rsidRPr="00BA6374" w:rsidRDefault="009373E5" w:rsidP="009373E5">
      <w:pPr>
        <w:shd w:val="clear" w:color="auto" w:fill="FFFFFF"/>
        <w:jc w:val="center"/>
        <w:rPr>
          <w:b/>
          <w:color w:val="000000"/>
          <w:spacing w:val="1"/>
          <w:sz w:val="28"/>
          <w:szCs w:val="28"/>
        </w:rPr>
      </w:pPr>
      <w:r w:rsidRPr="00BA6374">
        <w:rPr>
          <w:b/>
          <w:caps/>
          <w:color w:val="000000"/>
          <w:spacing w:val="1"/>
          <w:sz w:val="28"/>
          <w:szCs w:val="28"/>
        </w:rPr>
        <w:t>ПРОЛЕТАРСКОГО Района города ростова-на-дону</w:t>
      </w:r>
    </w:p>
    <w:p w:rsidR="009373E5" w:rsidRPr="00BA6374" w:rsidRDefault="009373E5" w:rsidP="009373E5">
      <w:pPr>
        <w:pStyle w:val="Postan"/>
        <w:spacing w:line="16" w:lineRule="atLeast"/>
        <w:rPr>
          <w:szCs w:val="28"/>
        </w:rPr>
      </w:pPr>
    </w:p>
    <w:p w:rsidR="009373E5" w:rsidRPr="00BA6374" w:rsidRDefault="009373E5" w:rsidP="009373E5">
      <w:pPr>
        <w:pStyle w:val="Postan"/>
        <w:spacing w:line="16" w:lineRule="atLeast"/>
        <w:rPr>
          <w:b/>
          <w:szCs w:val="28"/>
        </w:rPr>
      </w:pPr>
      <w:r w:rsidRPr="00BA6374">
        <w:rPr>
          <w:b/>
          <w:szCs w:val="28"/>
        </w:rPr>
        <w:t>ПОСТАНОВЛЕНИЕ</w:t>
      </w:r>
    </w:p>
    <w:p w:rsidR="00CE56E3" w:rsidRDefault="00CE56E3" w:rsidP="009373E5">
      <w:pPr>
        <w:pStyle w:val="Postan"/>
        <w:spacing w:line="16" w:lineRule="atLeast"/>
        <w:jc w:val="left"/>
        <w:rPr>
          <w:szCs w:val="28"/>
        </w:rPr>
      </w:pPr>
    </w:p>
    <w:p w:rsidR="00E2583C" w:rsidRPr="006E643B" w:rsidRDefault="00B53B37" w:rsidP="00E2583C">
      <w:pPr>
        <w:pStyle w:val="Postan"/>
        <w:spacing w:line="16" w:lineRule="atLeast"/>
        <w:jc w:val="left"/>
        <w:rPr>
          <w:szCs w:val="28"/>
        </w:rPr>
      </w:pPr>
      <w:r>
        <w:rPr>
          <w:szCs w:val="28"/>
        </w:rPr>
        <w:t>09.07</w:t>
      </w:r>
      <w:r w:rsidR="001C41EC">
        <w:rPr>
          <w:szCs w:val="28"/>
        </w:rPr>
        <w:t xml:space="preserve"> 2021 </w:t>
      </w:r>
      <w:r w:rsidR="001C41EC">
        <w:rPr>
          <w:szCs w:val="28"/>
        </w:rPr>
        <w:tab/>
      </w:r>
      <w:r w:rsidR="001C41EC">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 7</w:t>
      </w:r>
      <w:r w:rsidR="00790D0D">
        <w:rPr>
          <w:szCs w:val="28"/>
        </w:rPr>
        <w:t>-10</w:t>
      </w:r>
    </w:p>
    <w:p w:rsidR="009373E5" w:rsidRDefault="009373E5" w:rsidP="009373E5">
      <w:pPr>
        <w:pStyle w:val="Postan"/>
        <w:spacing w:line="16" w:lineRule="atLeast"/>
        <w:rPr>
          <w:szCs w:val="28"/>
        </w:rPr>
      </w:pPr>
      <w:r w:rsidRPr="006E643B">
        <w:rPr>
          <w:szCs w:val="28"/>
        </w:rPr>
        <w:t>г.Ростов-на-Дону</w:t>
      </w:r>
    </w:p>
    <w:p w:rsidR="009373E5" w:rsidRPr="006E643B" w:rsidRDefault="009373E5" w:rsidP="009373E5">
      <w:pPr>
        <w:pStyle w:val="Postan"/>
        <w:spacing w:line="16" w:lineRule="atLeast"/>
        <w:rPr>
          <w:szCs w:val="28"/>
        </w:rPr>
      </w:pPr>
    </w:p>
    <w:tbl>
      <w:tblPr>
        <w:tblW w:w="7512" w:type="dxa"/>
        <w:tblInd w:w="426" w:type="dxa"/>
        <w:tblLook w:val="04A0" w:firstRow="1" w:lastRow="0" w:firstColumn="1" w:lastColumn="0" w:noHBand="0" w:noVBand="1"/>
      </w:tblPr>
      <w:tblGrid>
        <w:gridCol w:w="7512"/>
      </w:tblGrid>
      <w:tr w:rsidR="009373E5" w:rsidRPr="00F1391D" w:rsidTr="001A0F2A">
        <w:tc>
          <w:tcPr>
            <w:tcW w:w="7512" w:type="dxa"/>
            <w:hideMark/>
          </w:tcPr>
          <w:p w:rsidR="009373E5" w:rsidRPr="001A0F2A" w:rsidRDefault="00790D0D" w:rsidP="0036080A">
            <w:pPr>
              <w:tabs>
                <w:tab w:val="left" w:pos="9072"/>
              </w:tabs>
              <w:ind w:left="567" w:right="142"/>
              <w:jc w:val="both"/>
              <w:rPr>
                <w:b/>
                <w:sz w:val="28"/>
                <w:szCs w:val="28"/>
              </w:rPr>
            </w:pPr>
            <w:r w:rsidRPr="007D1305">
              <w:rPr>
                <w:b/>
                <w:sz w:val="28"/>
                <w:szCs w:val="28"/>
              </w:rPr>
              <w:t>О</w:t>
            </w:r>
            <w:r w:rsidR="00614C8A">
              <w:rPr>
                <w:b/>
                <w:sz w:val="28"/>
                <w:szCs w:val="28"/>
              </w:rPr>
              <w:t>б</w:t>
            </w:r>
            <w:r w:rsidRPr="007D1305">
              <w:rPr>
                <w:b/>
                <w:sz w:val="28"/>
                <w:szCs w:val="28"/>
              </w:rPr>
              <w:t xml:space="preserve"> </w:t>
            </w:r>
            <w:r w:rsidR="0036080A">
              <w:rPr>
                <w:b/>
                <w:sz w:val="28"/>
                <w:szCs w:val="28"/>
              </w:rPr>
              <w:t>определении перечня</w:t>
            </w:r>
            <w:r w:rsidRPr="007D1305">
              <w:rPr>
                <w:b/>
                <w:sz w:val="28"/>
                <w:szCs w:val="28"/>
              </w:rPr>
              <w:t xml:space="preserve"> избирательных округов, избирательных участков, участков референдума, на которых используются комплексы обработки избирательных бюллете</w:t>
            </w:r>
            <w:bookmarkStart w:id="0" w:name="_GoBack"/>
            <w:bookmarkEnd w:id="0"/>
            <w:r w:rsidRPr="007D1305">
              <w:rPr>
                <w:b/>
                <w:sz w:val="28"/>
                <w:szCs w:val="28"/>
              </w:rPr>
              <w:t>ней на территории Пролетарского района города Ростова-на-Дону</w:t>
            </w:r>
          </w:p>
        </w:tc>
      </w:tr>
    </w:tbl>
    <w:p w:rsidR="009C5F0F" w:rsidRDefault="009C5F0F" w:rsidP="001A0F2A">
      <w:pPr>
        <w:jc w:val="both"/>
        <w:rPr>
          <w:sz w:val="28"/>
          <w:szCs w:val="28"/>
        </w:rPr>
      </w:pPr>
    </w:p>
    <w:p w:rsidR="00FD517B" w:rsidRPr="00B53B37" w:rsidRDefault="00790D0D" w:rsidP="00790D0D">
      <w:pPr>
        <w:pStyle w:val="a6"/>
        <w:spacing w:line="240" w:lineRule="auto"/>
        <w:rPr>
          <w:sz w:val="28"/>
        </w:rPr>
      </w:pPr>
      <w:r w:rsidRPr="00790D0D">
        <w:rPr>
          <w:sz w:val="28"/>
        </w:rPr>
        <w:t>В соответствии с постановлением Центральной избирательной комиссии Российской Федера</w:t>
      </w:r>
      <w:r>
        <w:rPr>
          <w:sz w:val="28"/>
        </w:rPr>
        <w:t xml:space="preserve">ции от 06.03.2013 № 165/1212-6 </w:t>
      </w:r>
      <w:r w:rsidRPr="00790D0D">
        <w:rPr>
          <w:sz w:val="28"/>
        </w:rP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01.07.2021 № 155-2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и отчетов о результатах использования комплексов обработки избирательных бюллетеней</w:t>
      </w:r>
      <w:r>
        <w:rPr>
          <w:sz w:val="28"/>
        </w:rPr>
        <w:t xml:space="preserve">», </w:t>
      </w:r>
      <w:r w:rsidRPr="00790D0D">
        <w:rPr>
          <w:sz w:val="28"/>
        </w:rPr>
        <w:t>от 01.07.2021 № 155-3 «О распределении комплексов обработки избирательных бюллетеней»,</w:t>
      </w:r>
      <w:r>
        <w:rPr>
          <w:sz w:val="28"/>
        </w:rPr>
        <w:t>-</w:t>
      </w:r>
    </w:p>
    <w:p w:rsidR="009C5F0F" w:rsidRDefault="009C5F0F" w:rsidP="00CE56E3">
      <w:pPr>
        <w:ind w:firstLine="709"/>
        <w:jc w:val="both"/>
        <w:rPr>
          <w:sz w:val="28"/>
          <w:szCs w:val="28"/>
        </w:rPr>
      </w:pPr>
    </w:p>
    <w:p w:rsidR="00FD517B" w:rsidRDefault="00FD517B" w:rsidP="00FD517B">
      <w:pPr>
        <w:pStyle w:val="a3"/>
        <w:tabs>
          <w:tab w:val="left" w:pos="0"/>
          <w:tab w:val="left" w:pos="284"/>
        </w:tabs>
        <w:spacing w:after="0" w:line="240" w:lineRule="auto"/>
        <w:ind w:right="-1"/>
        <w:jc w:val="center"/>
        <w:rPr>
          <w:rFonts w:ascii="Times New Roman" w:hAnsi="Times New Roman"/>
          <w:bCs/>
          <w:sz w:val="28"/>
          <w:szCs w:val="28"/>
        </w:rPr>
      </w:pPr>
      <w:r w:rsidRPr="00F830BA">
        <w:rPr>
          <w:rFonts w:ascii="Times New Roman" w:hAnsi="Times New Roman"/>
          <w:bCs/>
          <w:sz w:val="28"/>
          <w:szCs w:val="28"/>
        </w:rPr>
        <w:t>Территориальная избирательная комиссия Пролетарского района города Ростова-на-Дону ПОСТАНОВЛЯЕТ:</w:t>
      </w:r>
    </w:p>
    <w:p w:rsidR="009C5F0F" w:rsidRDefault="009C5F0F" w:rsidP="00FD517B">
      <w:pPr>
        <w:pStyle w:val="a3"/>
        <w:tabs>
          <w:tab w:val="left" w:pos="0"/>
          <w:tab w:val="left" w:pos="284"/>
        </w:tabs>
        <w:spacing w:after="0" w:line="240" w:lineRule="auto"/>
        <w:ind w:right="-1"/>
        <w:jc w:val="center"/>
        <w:rPr>
          <w:rFonts w:ascii="Times New Roman" w:hAnsi="Times New Roman"/>
          <w:bCs/>
          <w:sz w:val="28"/>
          <w:szCs w:val="28"/>
        </w:rPr>
      </w:pPr>
    </w:p>
    <w:p w:rsidR="00790D0D" w:rsidRDefault="00790D0D" w:rsidP="00790D0D">
      <w:pPr>
        <w:pStyle w:val="a9"/>
        <w:numPr>
          <w:ilvl w:val="0"/>
          <w:numId w:val="10"/>
        </w:numPr>
        <w:suppressAutoHyphens/>
        <w:spacing w:line="360" w:lineRule="auto"/>
        <w:ind w:left="0" w:firstLine="0"/>
        <w:jc w:val="both"/>
      </w:pPr>
      <w:r w:rsidRPr="00F124E2">
        <w:t xml:space="preserve">Определить </w:t>
      </w:r>
      <w:r>
        <w:rPr>
          <w:szCs w:val="28"/>
        </w:rPr>
        <w:t>перечень</w:t>
      </w:r>
      <w:r>
        <w:t xml:space="preserve"> избирательных участков, участков референдума, на которых используются комплексы обработки избирательных бюллетеней при проведении выборов, референдума на </w:t>
      </w:r>
      <w:r w:rsidRPr="00F00D39">
        <w:t>территории Пролетарского района города Ростова-на-Дону,</w:t>
      </w:r>
      <w:r w:rsidRPr="00F00D39">
        <w:rPr>
          <w:szCs w:val="28"/>
        </w:rPr>
        <w:t xml:space="preserve"> за исключением</w:t>
      </w:r>
      <w:r>
        <w:rPr>
          <w:szCs w:val="28"/>
        </w:rPr>
        <w:t xml:space="preserve"> выборов в органы местного самоуправления города Ростова-на-Дону, местного референдума на </w:t>
      </w:r>
      <w:r>
        <w:rPr>
          <w:szCs w:val="28"/>
        </w:rPr>
        <w:lastRenderedPageBreak/>
        <w:t xml:space="preserve">территории </w:t>
      </w:r>
      <w:r w:rsidR="00832F82" w:rsidRPr="00F00D39">
        <w:t xml:space="preserve">Пролетарского района </w:t>
      </w:r>
      <w:r>
        <w:rPr>
          <w:szCs w:val="28"/>
        </w:rPr>
        <w:t>города Ростова-на-Дону, согласно приложению</w:t>
      </w:r>
      <w:r w:rsidRPr="00F124E2">
        <w:t>.</w:t>
      </w:r>
    </w:p>
    <w:p w:rsidR="00790D0D" w:rsidRPr="003308BE" w:rsidRDefault="00790D0D" w:rsidP="00790D0D">
      <w:pPr>
        <w:pStyle w:val="a9"/>
        <w:numPr>
          <w:ilvl w:val="0"/>
          <w:numId w:val="10"/>
        </w:numPr>
        <w:suppressAutoHyphens/>
        <w:spacing w:line="360" w:lineRule="auto"/>
        <w:ind w:left="0" w:firstLine="0"/>
        <w:jc w:val="both"/>
      </w:pPr>
      <w:r w:rsidRPr="003308BE">
        <w:t xml:space="preserve">Признать утратившим силу постановление Территориальной избирательной комиссии Пролетарского района города Ростова-на-Дону </w:t>
      </w:r>
      <w:r>
        <w:br/>
      </w:r>
      <w:r w:rsidRPr="003308BE">
        <w:t>от 31.01.2020 №80-1 «</w:t>
      </w:r>
      <w:r w:rsidRPr="003308BE">
        <w:rPr>
          <w:szCs w:val="28"/>
        </w:rPr>
        <w:t>О предложениях по перечню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Пролетарского района города Ростова-на-Дону»</w:t>
      </w:r>
      <w:r>
        <w:rPr>
          <w:szCs w:val="28"/>
        </w:rPr>
        <w:t>.</w:t>
      </w:r>
    </w:p>
    <w:p w:rsidR="00790D0D" w:rsidRDefault="00790D0D" w:rsidP="00790D0D">
      <w:pPr>
        <w:pStyle w:val="a9"/>
        <w:numPr>
          <w:ilvl w:val="0"/>
          <w:numId w:val="10"/>
        </w:numPr>
        <w:suppressAutoHyphens/>
        <w:spacing w:line="360" w:lineRule="auto"/>
        <w:ind w:left="0" w:firstLine="0"/>
        <w:jc w:val="both"/>
        <w:rPr>
          <w:kern w:val="28"/>
          <w:szCs w:val="28"/>
        </w:rPr>
      </w:pPr>
      <w:r>
        <w:t>Направить настоящее постановление в Избирательную комиссию Ростовской области.</w:t>
      </w:r>
    </w:p>
    <w:p w:rsidR="00790D0D" w:rsidRDefault="00790D0D" w:rsidP="00790D0D">
      <w:pPr>
        <w:pStyle w:val="a9"/>
        <w:numPr>
          <w:ilvl w:val="0"/>
          <w:numId w:val="10"/>
        </w:numPr>
        <w:suppressAutoHyphens/>
        <w:spacing w:line="360" w:lineRule="auto"/>
        <w:ind w:left="0" w:firstLine="0"/>
        <w:jc w:val="both"/>
        <w:rPr>
          <w:kern w:val="28"/>
          <w:szCs w:val="28"/>
        </w:rPr>
      </w:pPr>
      <w:r>
        <w:t xml:space="preserve">Разместить настоящее постановление на сайте Территориальной </w:t>
      </w:r>
      <w:r w:rsidRPr="00F00D39">
        <w:t>избирательной комиссии Пролетарского района города Ростова-на-Дону в</w:t>
      </w:r>
      <w:r>
        <w:t xml:space="preserve"> информационно-телекоммуникационной сети «Интернет».</w:t>
      </w:r>
    </w:p>
    <w:p w:rsidR="00790D0D" w:rsidRPr="008565A2" w:rsidRDefault="00790D0D" w:rsidP="00790D0D">
      <w:pPr>
        <w:pStyle w:val="a9"/>
        <w:numPr>
          <w:ilvl w:val="0"/>
          <w:numId w:val="10"/>
        </w:numPr>
        <w:suppressAutoHyphens/>
        <w:spacing w:line="360" w:lineRule="auto"/>
        <w:ind w:left="0" w:firstLine="0"/>
        <w:jc w:val="both"/>
        <w:rPr>
          <w:kern w:val="28"/>
          <w:szCs w:val="28"/>
        </w:rPr>
      </w:pPr>
      <w:r>
        <w:t xml:space="preserve">Контроль за выполнением настоящего постановления возложить </w:t>
      </w:r>
      <w:r>
        <w:br/>
      </w:r>
      <w:r w:rsidRPr="00F00D39">
        <w:t>на председателя комиссии Е.В. Филоненко.</w:t>
      </w:r>
    </w:p>
    <w:p w:rsidR="00790D0D" w:rsidRDefault="00790D0D" w:rsidP="00790D0D">
      <w:pPr>
        <w:jc w:val="both"/>
        <w:rPr>
          <w:sz w:val="28"/>
        </w:rPr>
      </w:pPr>
    </w:p>
    <w:p w:rsidR="00104D50" w:rsidRDefault="00104D50" w:rsidP="00104D50">
      <w:pPr>
        <w:jc w:val="both"/>
        <w:rPr>
          <w:sz w:val="28"/>
          <w:szCs w:val="28"/>
        </w:rPr>
      </w:pPr>
    </w:p>
    <w:p w:rsidR="001A0F2A" w:rsidRDefault="00843136" w:rsidP="00104D50">
      <w:pPr>
        <w:jc w:val="both"/>
        <w:rPr>
          <w:sz w:val="28"/>
          <w:szCs w:val="28"/>
        </w:rPr>
      </w:pPr>
      <w:r w:rsidRPr="00843136">
        <w:rPr>
          <w:sz w:val="28"/>
          <w:szCs w:val="28"/>
        </w:rPr>
        <w:t xml:space="preserve">Председатель комиссии </w:t>
      </w:r>
      <w:r w:rsidRPr="00843136">
        <w:rPr>
          <w:sz w:val="28"/>
          <w:szCs w:val="28"/>
        </w:rPr>
        <w:tab/>
      </w:r>
      <w:r w:rsidRPr="00843136">
        <w:rPr>
          <w:sz w:val="28"/>
          <w:szCs w:val="28"/>
        </w:rPr>
        <w:tab/>
      </w:r>
      <w:r w:rsidRPr="00843136">
        <w:rPr>
          <w:sz w:val="28"/>
          <w:szCs w:val="28"/>
        </w:rPr>
        <w:tab/>
      </w:r>
      <w:r w:rsidRPr="00843136">
        <w:rPr>
          <w:sz w:val="28"/>
          <w:szCs w:val="28"/>
        </w:rPr>
        <w:tab/>
      </w:r>
      <w:r w:rsidRPr="00843136">
        <w:rPr>
          <w:sz w:val="28"/>
          <w:szCs w:val="28"/>
        </w:rPr>
        <w:tab/>
      </w:r>
      <w:r w:rsidRPr="00843136">
        <w:rPr>
          <w:sz w:val="28"/>
          <w:szCs w:val="28"/>
        </w:rPr>
        <w:tab/>
        <w:t>Е.В. Филоненк</w:t>
      </w:r>
      <w:r>
        <w:rPr>
          <w:sz w:val="28"/>
          <w:szCs w:val="28"/>
        </w:rPr>
        <w:t>о</w:t>
      </w:r>
    </w:p>
    <w:p w:rsidR="00790D0D" w:rsidRDefault="00790D0D" w:rsidP="00104D50">
      <w:pPr>
        <w:jc w:val="both"/>
        <w:rPr>
          <w:sz w:val="28"/>
          <w:szCs w:val="28"/>
        </w:rPr>
      </w:pPr>
    </w:p>
    <w:p w:rsidR="00C6680C" w:rsidRDefault="00843136" w:rsidP="00104D50">
      <w:pPr>
        <w:jc w:val="both"/>
      </w:pPr>
      <w:r w:rsidRPr="00843136">
        <w:rPr>
          <w:sz w:val="28"/>
          <w:szCs w:val="28"/>
        </w:rPr>
        <w:t>Секретарь комиссии</w:t>
      </w:r>
      <w:r w:rsidRPr="00843136">
        <w:rPr>
          <w:sz w:val="28"/>
          <w:szCs w:val="28"/>
        </w:rPr>
        <w:tab/>
      </w:r>
      <w:r w:rsidRPr="00843136">
        <w:rPr>
          <w:sz w:val="28"/>
          <w:szCs w:val="28"/>
        </w:rPr>
        <w:tab/>
      </w:r>
      <w:r w:rsidRPr="00843136">
        <w:rPr>
          <w:sz w:val="28"/>
          <w:szCs w:val="28"/>
        </w:rPr>
        <w:tab/>
      </w:r>
      <w:r w:rsidRPr="00843136">
        <w:rPr>
          <w:sz w:val="28"/>
          <w:szCs w:val="28"/>
        </w:rPr>
        <w:tab/>
        <w:t xml:space="preserve"> </w:t>
      </w:r>
      <w:r w:rsidRPr="00843136">
        <w:rPr>
          <w:sz w:val="28"/>
          <w:szCs w:val="28"/>
        </w:rPr>
        <w:tab/>
      </w:r>
      <w:r w:rsidRPr="00843136">
        <w:rPr>
          <w:sz w:val="28"/>
          <w:szCs w:val="28"/>
        </w:rPr>
        <w:tab/>
      </w:r>
      <w:r w:rsidRPr="00843136">
        <w:rPr>
          <w:sz w:val="28"/>
          <w:szCs w:val="28"/>
        </w:rPr>
        <w:tab/>
      </w:r>
      <w:r w:rsidR="00E2583C">
        <w:rPr>
          <w:sz w:val="28"/>
          <w:szCs w:val="28"/>
        </w:rPr>
        <w:t xml:space="preserve">В.И. </w:t>
      </w:r>
      <w:proofErr w:type="spellStart"/>
      <w:r w:rsidR="00E2583C">
        <w:rPr>
          <w:sz w:val="28"/>
          <w:szCs w:val="28"/>
        </w:rPr>
        <w:t>Болгова</w:t>
      </w:r>
      <w:proofErr w:type="spellEnd"/>
    </w:p>
    <w:sectPr w:rsidR="00C6680C" w:rsidSect="001A0F2A">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912C1A"/>
    <w:multiLevelType w:val="hybridMultilevel"/>
    <w:tmpl w:val="41862B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478F042E"/>
    <w:multiLevelType w:val="hybridMultilevel"/>
    <w:tmpl w:val="12B4E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437AF2"/>
    <w:multiLevelType w:val="hybridMultilevel"/>
    <w:tmpl w:val="D75226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46524A"/>
    <w:multiLevelType w:val="hybridMultilevel"/>
    <w:tmpl w:val="30849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220F24"/>
    <w:multiLevelType w:val="hybridMultilevel"/>
    <w:tmpl w:val="E9AE57EE"/>
    <w:lvl w:ilvl="0" w:tplc="E2020AD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A814732"/>
    <w:multiLevelType w:val="hybridMultilevel"/>
    <w:tmpl w:val="4A32F422"/>
    <w:lvl w:ilvl="0" w:tplc="5FA25DA8">
      <w:start w:val="1"/>
      <w:numFmt w:val="decimal"/>
      <w:lvlText w:val="%1."/>
      <w:lvlJc w:val="left"/>
      <w:pPr>
        <w:ind w:left="1395" w:hanging="54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15:restartNumberingAfterBreak="0">
    <w:nsid w:val="5F74254E"/>
    <w:multiLevelType w:val="hybridMultilevel"/>
    <w:tmpl w:val="A6AE15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6E6B28"/>
    <w:multiLevelType w:val="hybridMultilevel"/>
    <w:tmpl w:val="2A382BB0"/>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CDE32F7"/>
    <w:multiLevelType w:val="hybridMultilevel"/>
    <w:tmpl w:val="D0A84A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EE143B7"/>
    <w:multiLevelType w:val="hybridMultilevel"/>
    <w:tmpl w:val="E97CBE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4"/>
  </w:num>
  <w:num w:numId="5">
    <w:abstractNumId w:val="2"/>
  </w:num>
  <w:num w:numId="6">
    <w:abstractNumId w:val="1"/>
  </w:num>
  <w:num w:numId="7">
    <w:abstractNumId w:val="8"/>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2B4"/>
    <w:rsid w:val="000F05DB"/>
    <w:rsid w:val="00104D50"/>
    <w:rsid w:val="001245A6"/>
    <w:rsid w:val="001A0F2A"/>
    <w:rsid w:val="001C41EC"/>
    <w:rsid w:val="0036080A"/>
    <w:rsid w:val="0039431A"/>
    <w:rsid w:val="003B0556"/>
    <w:rsid w:val="00562377"/>
    <w:rsid w:val="00607101"/>
    <w:rsid w:val="00614C8A"/>
    <w:rsid w:val="00674DEA"/>
    <w:rsid w:val="006A0ADC"/>
    <w:rsid w:val="0076163A"/>
    <w:rsid w:val="00790D0D"/>
    <w:rsid w:val="00827E6D"/>
    <w:rsid w:val="00832F82"/>
    <w:rsid w:val="00843136"/>
    <w:rsid w:val="008D63F2"/>
    <w:rsid w:val="009373E5"/>
    <w:rsid w:val="009732B4"/>
    <w:rsid w:val="009808C4"/>
    <w:rsid w:val="009C5DA6"/>
    <w:rsid w:val="009C5F0F"/>
    <w:rsid w:val="00B5147F"/>
    <w:rsid w:val="00B53B37"/>
    <w:rsid w:val="00BC328A"/>
    <w:rsid w:val="00C619E7"/>
    <w:rsid w:val="00C6680C"/>
    <w:rsid w:val="00C91B03"/>
    <w:rsid w:val="00CE56E3"/>
    <w:rsid w:val="00DF32FF"/>
    <w:rsid w:val="00E2583C"/>
    <w:rsid w:val="00E327FA"/>
    <w:rsid w:val="00F026FB"/>
    <w:rsid w:val="00FD5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812DD3F-15F8-49A9-9FB5-81BEB900F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3E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373E5"/>
    <w:pPr>
      <w:spacing w:after="200" w:line="276" w:lineRule="auto"/>
      <w:ind w:left="720"/>
      <w:contextualSpacing/>
    </w:pPr>
    <w:rPr>
      <w:rFonts w:ascii="Calibri" w:hAnsi="Calibri"/>
      <w:sz w:val="22"/>
      <w:szCs w:val="22"/>
    </w:rPr>
  </w:style>
  <w:style w:type="paragraph" w:customStyle="1" w:styleId="Postan">
    <w:name w:val="Postan"/>
    <w:basedOn w:val="a"/>
    <w:rsid w:val="009373E5"/>
    <w:pPr>
      <w:jc w:val="center"/>
    </w:pPr>
    <w:rPr>
      <w:sz w:val="28"/>
    </w:rPr>
  </w:style>
  <w:style w:type="paragraph" w:styleId="a4">
    <w:name w:val="Balloon Text"/>
    <w:basedOn w:val="a"/>
    <w:link w:val="a5"/>
    <w:uiPriority w:val="99"/>
    <w:semiHidden/>
    <w:unhideWhenUsed/>
    <w:rsid w:val="00CE56E3"/>
    <w:rPr>
      <w:rFonts w:ascii="Segoe UI" w:hAnsi="Segoe UI" w:cs="Segoe UI"/>
      <w:sz w:val="18"/>
      <w:szCs w:val="18"/>
    </w:rPr>
  </w:style>
  <w:style w:type="character" w:customStyle="1" w:styleId="a5">
    <w:name w:val="Текст выноски Знак"/>
    <w:basedOn w:val="a0"/>
    <w:link w:val="a4"/>
    <w:uiPriority w:val="99"/>
    <w:semiHidden/>
    <w:rsid w:val="00CE56E3"/>
    <w:rPr>
      <w:rFonts w:ascii="Segoe UI" w:eastAsia="Times New Roman" w:hAnsi="Segoe UI" w:cs="Segoe UI"/>
      <w:sz w:val="18"/>
      <w:szCs w:val="18"/>
      <w:lang w:eastAsia="ru-RU"/>
    </w:rPr>
  </w:style>
  <w:style w:type="paragraph" w:customStyle="1" w:styleId="ConsNonformat">
    <w:name w:val="ConsNonformat"/>
    <w:rsid w:val="00607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6">
    <w:name w:val="Рабочий"/>
    <w:basedOn w:val="a"/>
    <w:rsid w:val="00B53B37"/>
    <w:pPr>
      <w:spacing w:line="360" w:lineRule="auto"/>
      <w:ind w:firstLine="709"/>
      <w:jc w:val="both"/>
    </w:pPr>
    <w:rPr>
      <w:sz w:val="24"/>
    </w:rPr>
  </w:style>
  <w:style w:type="paragraph" w:styleId="a7">
    <w:name w:val="Body Text"/>
    <w:basedOn w:val="a"/>
    <w:link w:val="a8"/>
    <w:rsid w:val="00104D50"/>
    <w:pPr>
      <w:spacing w:line="360" w:lineRule="auto"/>
      <w:jc w:val="both"/>
    </w:pPr>
    <w:rPr>
      <w:sz w:val="28"/>
    </w:rPr>
  </w:style>
  <w:style w:type="character" w:customStyle="1" w:styleId="a8">
    <w:name w:val="Основной текст Знак"/>
    <w:basedOn w:val="a0"/>
    <w:link w:val="a7"/>
    <w:rsid w:val="00104D50"/>
    <w:rPr>
      <w:rFonts w:ascii="Times New Roman" w:eastAsia="Times New Roman" w:hAnsi="Times New Roman" w:cs="Times New Roman"/>
      <w:sz w:val="28"/>
      <w:szCs w:val="20"/>
      <w:lang w:eastAsia="ru-RU"/>
    </w:rPr>
  </w:style>
  <w:style w:type="paragraph" w:styleId="a9">
    <w:name w:val="No Spacing"/>
    <w:uiPriority w:val="1"/>
    <w:qFormat/>
    <w:rsid w:val="00790D0D"/>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2</cp:revision>
  <cp:lastPrinted>2021-06-21T10:12:00Z</cp:lastPrinted>
  <dcterms:created xsi:type="dcterms:W3CDTF">2021-07-13T09:19:00Z</dcterms:created>
  <dcterms:modified xsi:type="dcterms:W3CDTF">2021-07-13T09:19:00Z</dcterms:modified>
</cp:coreProperties>
</file>