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D9F" w:rsidRPr="009E5F8E" w:rsidRDefault="004E0D9F" w:rsidP="004E0D9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498138982" r:id="rId6"/>
        </w:object>
      </w:r>
    </w:p>
    <w:p w:rsidR="004E0D9F" w:rsidRPr="00F47074" w:rsidRDefault="004E0D9F" w:rsidP="004E0D9F">
      <w:pPr>
        <w:pStyle w:val="a3"/>
        <w:spacing w:line="240" w:lineRule="auto"/>
        <w:ind w:firstLine="567"/>
        <w:jc w:val="center"/>
        <w:rPr>
          <w:b/>
          <w:szCs w:val="28"/>
        </w:rPr>
      </w:pPr>
      <w:r w:rsidRPr="00F47074">
        <w:rPr>
          <w:b/>
          <w:szCs w:val="28"/>
        </w:rPr>
        <w:t xml:space="preserve">ТЕРРИТОРИАЛЬНАЯ  ИЗБИРАТЕЛЬНАЯ  КОМИССИЯ </w:t>
      </w:r>
    </w:p>
    <w:p w:rsidR="004E0D9F" w:rsidRPr="00F47074" w:rsidRDefault="004E0D9F" w:rsidP="004E0D9F">
      <w:pPr>
        <w:pStyle w:val="a3"/>
        <w:spacing w:line="240" w:lineRule="auto"/>
        <w:ind w:firstLine="567"/>
        <w:jc w:val="center"/>
        <w:rPr>
          <w:b/>
          <w:caps/>
          <w:szCs w:val="28"/>
        </w:rPr>
      </w:pPr>
      <w:r w:rsidRPr="00F47074">
        <w:rPr>
          <w:b/>
          <w:szCs w:val="28"/>
        </w:rPr>
        <w:t>ПРОЛЕТАРСКОГО РАЙОНА ГОРОДА РОСТОВА-НА-ДОНУ</w:t>
      </w:r>
    </w:p>
    <w:p w:rsidR="004E0D9F" w:rsidRDefault="004E0D9F" w:rsidP="004E0D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0D9F" w:rsidRPr="00F47074" w:rsidRDefault="004E0D9F" w:rsidP="004E0D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47074">
        <w:rPr>
          <w:rFonts w:ascii="Times New Roman" w:hAnsi="Times New Roman"/>
          <w:b/>
          <w:sz w:val="28"/>
          <w:szCs w:val="28"/>
        </w:rPr>
        <w:t>ПОСТАНОВЛЕНИЕ</w:t>
      </w:r>
    </w:p>
    <w:p w:rsidR="004E0D9F" w:rsidRPr="009E5F8E" w:rsidRDefault="004E0D9F" w:rsidP="004E0D9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 февраля 2014 г.</w:t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  <w:t>№ 7</w:t>
      </w:r>
      <w:r>
        <w:rPr>
          <w:rFonts w:ascii="Times New Roman" w:hAnsi="Times New Roman"/>
          <w:sz w:val="28"/>
          <w:szCs w:val="28"/>
        </w:rPr>
        <w:t>2</w:t>
      </w:r>
      <w:r w:rsidRPr="009E5F8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</w:t>
      </w:r>
    </w:p>
    <w:p w:rsidR="004E0D9F" w:rsidRPr="009E5F8E" w:rsidRDefault="004E0D9F" w:rsidP="004E0D9F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 xml:space="preserve"> г. Ростов-на-Дону</w:t>
      </w:r>
    </w:p>
    <w:p w:rsidR="004E0D9F" w:rsidRPr="00F47074" w:rsidRDefault="004E0D9F" w:rsidP="004E0D9F">
      <w:pPr>
        <w:pStyle w:val="a5"/>
        <w:tabs>
          <w:tab w:val="left" w:pos="8222"/>
        </w:tabs>
        <w:spacing w:line="240" w:lineRule="auto"/>
        <w:ind w:left="1418" w:right="1843"/>
        <w:rPr>
          <w:b/>
          <w:szCs w:val="28"/>
        </w:rPr>
      </w:pPr>
      <w:r w:rsidRPr="00F47074">
        <w:rPr>
          <w:b/>
          <w:szCs w:val="28"/>
        </w:rPr>
        <w:t>Об избрании заместителя председателя Территориальной избирательной комиссии Пролетарского района города Ростова-на-Дону</w:t>
      </w:r>
    </w:p>
    <w:p w:rsidR="004E0D9F" w:rsidRDefault="004E0D9F" w:rsidP="004E0D9F">
      <w:pPr>
        <w:pStyle w:val="a5"/>
        <w:tabs>
          <w:tab w:val="num" w:pos="142"/>
        </w:tabs>
        <w:rPr>
          <w:szCs w:val="28"/>
        </w:rPr>
      </w:pPr>
    </w:p>
    <w:p w:rsidR="004E0D9F" w:rsidRPr="009E5F8E" w:rsidRDefault="004E0D9F" w:rsidP="004E0D9F">
      <w:pPr>
        <w:pStyle w:val="a5"/>
        <w:tabs>
          <w:tab w:val="num" w:pos="142"/>
        </w:tabs>
        <w:ind w:firstLine="851"/>
        <w:rPr>
          <w:szCs w:val="28"/>
        </w:rPr>
      </w:pPr>
      <w:r w:rsidRPr="009E5F8E">
        <w:rPr>
          <w:szCs w:val="28"/>
        </w:rPr>
        <w:t>Заслушав протокол № 2 заседания счётной комиссии по выборам заместителя председателя Территориальной избирательной комиссии Пролетарского района города Ростова-на-Дону о результатах тайного голосования по избранию  заместителя  председателя Территориальной избирательной комиссии Пролетарского района города Ростова-на-Дону на основании п. 8 ст. 28 Федерального Закона «Об основных гарантиях избирательных прав и права на участие в референдуме граждан Российской Федерации», ч. 2 ст. 10 и ч. 5 ст. 11 Областного закона «О территориальных избирательных комиссиях Ростовской области»</w:t>
      </w:r>
    </w:p>
    <w:p w:rsidR="004E0D9F" w:rsidRPr="009E5F8E" w:rsidRDefault="004E0D9F" w:rsidP="004E0D9F">
      <w:pPr>
        <w:pStyle w:val="a5"/>
        <w:tabs>
          <w:tab w:val="num" w:pos="0"/>
        </w:tabs>
        <w:jc w:val="center"/>
        <w:rPr>
          <w:szCs w:val="28"/>
        </w:rPr>
      </w:pPr>
      <w:r w:rsidRPr="009E5F8E">
        <w:rPr>
          <w:szCs w:val="28"/>
        </w:rPr>
        <w:t>ПОСТАНОВИЛИ:</w:t>
      </w:r>
    </w:p>
    <w:p w:rsidR="004E0D9F" w:rsidRPr="009E5F8E" w:rsidRDefault="004E0D9F" w:rsidP="004E0D9F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ind w:left="0" w:firstLine="567"/>
        <w:rPr>
          <w:szCs w:val="28"/>
        </w:rPr>
      </w:pPr>
      <w:r w:rsidRPr="009E5F8E">
        <w:rPr>
          <w:szCs w:val="28"/>
        </w:rPr>
        <w:t>Утвердить протокол № 2 счётной комиссии о результатах тайного голосования по избранию заместителя председателя Территориальной избирательной комиссии Пролетарского района города Ростова-на-Дону</w:t>
      </w:r>
    </w:p>
    <w:p w:rsidR="004E0D9F" w:rsidRPr="009E5F8E" w:rsidRDefault="004E0D9F" w:rsidP="004E0D9F">
      <w:pPr>
        <w:pStyle w:val="a5"/>
        <w:numPr>
          <w:ilvl w:val="0"/>
          <w:numId w:val="1"/>
        </w:numPr>
        <w:tabs>
          <w:tab w:val="left" w:pos="567"/>
          <w:tab w:val="left" w:pos="993"/>
        </w:tabs>
        <w:ind w:left="0" w:firstLine="567"/>
        <w:rPr>
          <w:szCs w:val="28"/>
        </w:rPr>
      </w:pPr>
      <w:r w:rsidRPr="009E5F8E">
        <w:rPr>
          <w:szCs w:val="28"/>
        </w:rPr>
        <w:t xml:space="preserve">Считать избранным на должность заместителя председателя Территориальной избирательной </w:t>
      </w:r>
      <w:r>
        <w:rPr>
          <w:szCs w:val="28"/>
        </w:rPr>
        <w:t>Романадзе Сергея Фекрединовича</w:t>
      </w:r>
      <w:r w:rsidRPr="009E5F8E">
        <w:rPr>
          <w:szCs w:val="28"/>
        </w:rPr>
        <w:t xml:space="preserve"> на срок полномочий Территориальной избирательной комиссии.</w:t>
      </w:r>
    </w:p>
    <w:p w:rsidR="004E0D9F" w:rsidRDefault="004E0D9F" w:rsidP="004E0D9F">
      <w:pPr>
        <w:pStyle w:val="a5"/>
        <w:numPr>
          <w:ilvl w:val="0"/>
          <w:numId w:val="1"/>
        </w:numPr>
        <w:tabs>
          <w:tab w:val="num" w:pos="567"/>
          <w:tab w:val="left" w:pos="993"/>
        </w:tabs>
        <w:ind w:left="0" w:firstLine="567"/>
        <w:rPr>
          <w:szCs w:val="28"/>
        </w:rPr>
      </w:pPr>
      <w:r w:rsidRPr="00335205">
        <w:rPr>
          <w:szCs w:val="28"/>
        </w:rPr>
        <w:t xml:space="preserve">Контроль </w:t>
      </w:r>
      <w:r>
        <w:rPr>
          <w:szCs w:val="28"/>
        </w:rPr>
        <w:t xml:space="preserve">за </w:t>
      </w:r>
      <w:r w:rsidRPr="00335205">
        <w:rPr>
          <w:szCs w:val="28"/>
        </w:rPr>
        <w:t xml:space="preserve">выполнением настоящего постановления возложить на председателя комиссии </w:t>
      </w:r>
      <w:r>
        <w:rPr>
          <w:szCs w:val="28"/>
        </w:rPr>
        <w:t xml:space="preserve">Каймакову В.А. </w:t>
      </w:r>
    </w:p>
    <w:p w:rsidR="004E0D9F" w:rsidRPr="001843B4" w:rsidRDefault="004E0D9F" w:rsidP="004E0D9F">
      <w:pPr>
        <w:pStyle w:val="a5"/>
        <w:rPr>
          <w:sz w:val="16"/>
          <w:szCs w:val="16"/>
        </w:rPr>
      </w:pPr>
    </w:p>
    <w:p w:rsidR="004E0D9F" w:rsidRPr="00335205" w:rsidRDefault="004E0D9F" w:rsidP="004E0D9F">
      <w:pPr>
        <w:pStyle w:val="a5"/>
        <w:tabs>
          <w:tab w:val="left" w:pos="851"/>
        </w:tabs>
        <w:rPr>
          <w:szCs w:val="28"/>
        </w:rPr>
      </w:pPr>
      <w:r w:rsidRPr="00335205">
        <w:rPr>
          <w:szCs w:val="28"/>
        </w:rPr>
        <w:t xml:space="preserve">Председатель комиссии </w:t>
      </w:r>
      <w:r w:rsidRPr="00335205">
        <w:rPr>
          <w:szCs w:val="28"/>
        </w:rPr>
        <w:tab/>
      </w:r>
      <w:r w:rsidRPr="00335205">
        <w:rPr>
          <w:szCs w:val="28"/>
        </w:rPr>
        <w:tab/>
      </w:r>
      <w:r w:rsidRPr="00335205">
        <w:rPr>
          <w:szCs w:val="28"/>
        </w:rPr>
        <w:tab/>
      </w:r>
      <w:r w:rsidRPr="00335205">
        <w:rPr>
          <w:szCs w:val="28"/>
        </w:rPr>
        <w:tab/>
      </w:r>
      <w:r w:rsidRPr="00335205">
        <w:rPr>
          <w:szCs w:val="28"/>
        </w:rPr>
        <w:tab/>
      </w:r>
      <w:r w:rsidRPr="00335205">
        <w:rPr>
          <w:szCs w:val="28"/>
        </w:rPr>
        <w:tab/>
      </w:r>
      <w:r>
        <w:rPr>
          <w:szCs w:val="28"/>
        </w:rPr>
        <w:t>В.</w:t>
      </w:r>
      <w:r w:rsidRPr="00335205">
        <w:rPr>
          <w:szCs w:val="28"/>
        </w:rPr>
        <w:t>А.</w:t>
      </w:r>
      <w:r>
        <w:rPr>
          <w:szCs w:val="28"/>
        </w:rPr>
        <w:t xml:space="preserve"> Каймаков</w:t>
      </w:r>
      <w:r w:rsidRPr="00335205">
        <w:rPr>
          <w:szCs w:val="28"/>
        </w:rPr>
        <w:t>а</w:t>
      </w:r>
    </w:p>
    <w:p w:rsidR="004E0D9F" w:rsidRPr="001843B4" w:rsidRDefault="004E0D9F" w:rsidP="004E0D9F">
      <w:pPr>
        <w:pStyle w:val="a5"/>
        <w:rPr>
          <w:sz w:val="16"/>
          <w:szCs w:val="16"/>
        </w:rPr>
      </w:pPr>
    </w:p>
    <w:p w:rsidR="004E0D9F" w:rsidRDefault="004E0D9F" w:rsidP="004E0D9F">
      <w:pPr>
        <w:pStyle w:val="a5"/>
        <w:rPr>
          <w:szCs w:val="28"/>
        </w:rPr>
      </w:pPr>
      <w:r w:rsidRPr="009E5F8E">
        <w:rPr>
          <w:szCs w:val="28"/>
        </w:rPr>
        <w:t>Секретарь комиссии</w:t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  <w:t>Е.И. Бочкарева</w:t>
      </w:r>
    </w:p>
    <w:sectPr w:rsidR="004E0D9F" w:rsidSect="004E0D9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E2B1E"/>
    <w:multiLevelType w:val="hybridMultilevel"/>
    <w:tmpl w:val="340ADD34"/>
    <w:lvl w:ilvl="0" w:tplc="96A602F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E0D9F"/>
    <w:rsid w:val="004E0D9F"/>
    <w:rsid w:val="005A443B"/>
    <w:rsid w:val="00645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E0D9F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4E0D9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rsid w:val="004E0D9F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4E0D9F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1234</Characters>
  <Application>Microsoft Office Word</Application>
  <DocSecurity>0</DocSecurity>
  <Lines>10</Lines>
  <Paragraphs>2</Paragraphs>
  <ScaleCrop>false</ScaleCrop>
  <Company>ТИК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 Администрация Пролетарского района</cp:lastModifiedBy>
  <cp:revision>2</cp:revision>
  <dcterms:created xsi:type="dcterms:W3CDTF">2015-07-11T12:57:00Z</dcterms:created>
  <dcterms:modified xsi:type="dcterms:W3CDTF">2015-07-11T12:57:00Z</dcterms:modified>
</cp:coreProperties>
</file>